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4CA0" w:rsidRPr="00A8629C" w:rsidRDefault="00A437EB" w:rsidP="00574CA0">
      <w:pPr>
        <w:pStyle w:val="Header"/>
        <w:tabs>
          <w:tab w:val="clear" w:pos="8306"/>
          <w:tab w:val="right" w:pos="9072"/>
        </w:tabs>
        <w:jc w:val="right"/>
        <w:rPr>
          <w:rFonts w:ascii="Calibri" w:hAnsi="Calibri" w:cs="Calibri"/>
          <w:b/>
          <w:sz w:val="22"/>
          <w:szCs w:val="22"/>
        </w:rPr>
      </w:pPr>
      <w:r w:rsidRPr="00A8629C">
        <w:rPr>
          <w:rFonts w:ascii="Calibri" w:hAnsi="Calibri" w:cs="Calibri"/>
          <w:b/>
          <w:noProof/>
          <w:sz w:val="22"/>
          <w:szCs w:val="22"/>
          <w:lang w:eastAsia="en-GB"/>
        </w:rPr>
        <w:drawing>
          <wp:inline distT="0" distB="0" distL="0" distR="0">
            <wp:extent cx="1390650" cy="1685925"/>
            <wp:effectExtent l="0" t="0" r="0" b="0"/>
            <wp:docPr id="1" name="Picture 1" descr="SRWT_LOGO_STACKED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WT_LOGO_STACKED_COLOU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90650" cy="1685925"/>
                    </a:xfrm>
                    <a:prstGeom prst="rect">
                      <a:avLst/>
                    </a:prstGeom>
                    <a:noFill/>
                    <a:ln>
                      <a:noFill/>
                    </a:ln>
                  </pic:spPr>
                </pic:pic>
              </a:graphicData>
            </a:graphic>
          </wp:inline>
        </w:drawing>
      </w:r>
    </w:p>
    <w:p w:rsidR="00AD5DED" w:rsidRPr="00A8629C" w:rsidRDefault="00AD5DED" w:rsidP="00FB2D20">
      <w:pPr>
        <w:pStyle w:val="BodyText"/>
        <w:spacing w:after="0"/>
        <w:rPr>
          <w:rFonts w:ascii="Calibri Light" w:hAnsi="Calibri Light" w:cs="Calibri Light"/>
          <w:b/>
          <w:color w:val="009999"/>
          <w:sz w:val="28"/>
        </w:rPr>
      </w:pPr>
    </w:p>
    <w:p w:rsidR="00CB5230" w:rsidRPr="00DD27B4" w:rsidRDefault="00CB5230" w:rsidP="00FB2D20">
      <w:pPr>
        <w:pStyle w:val="BodyText"/>
        <w:spacing w:after="0"/>
        <w:rPr>
          <w:rFonts w:ascii="Calibri" w:hAnsi="Calibri" w:cs="Calibri"/>
          <w:b/>
          <w:color w:val="008080"/>
          <w:sz w:val="28"/>
        </w:rPr>
      </w:pPr>
      <w:r w:rsidRPr="00DD27B4">
        <w:rPr>
          <w:rFonts w:ascii="Calibri" w:hAnsi="Calibri" w:cs="Calibri"/>
          <w:b/>
          <w:color w:val="008080"/>
          <w:sz w:val="28"/>
        </w:rPr>
        <w:t>Becoming a Trustee</w:t>
      </w:r>
    </w:p>
    <w:p w:rsidR="00CB5230" w:rsidRPr="00A8629C" w:rsidRDefault="00CB5230">
      <w:pPr>
        <w:pStyle w:val="BodyText3"/>
        <w:rPr>
          <w:rFonts w:ascii="Calibri" w:hAnsi="Calibri" w:cs="Calibri"/>
          <w:sz w:val="24"/>
          <w:szCs w:val="24"/>
        </w:rPr>
      </w:pPr>
      <w:r w:rsidRPr="00A8629C">
        <w:rPr>
          <w:rFonts w:ascii="Calibri" w:hAnsi="Calibri" w:cs="Calibri"/>
          <w:sz w:val="24"/>
          <w:szCs w:val="24"/>
        </w:rPr>
        <w:t xml:space="preserve">Trustees of the </w:t>
      </w:r>
      <w:r w:rsidR="00557022" w:rsidRPr="00A8629C">
        <w:rPr>
          <w:rFonts w:ascii="Calibri" w:hAnsi="Calibri" w:cs="Calibri"/>
          <w:sz w:val="24"/>
          <w:szCs w:val="24"/>
        </w:rPr>
        <w:t>Sheffield and Rotherham Wildlife Trust</w:t>
      </w:r>
      <w:r w:rsidRPr="00A8629C">
        <w:rPr>
          <w:rFonts w:ascii="Calibri" w:hAnsi="Calibri" w:cs="Calibri"/>
          <w:sz w:val="24"/>
          <w:szCs w:val="24"/>
        </w:rPr>
        <w:t xml:space="preserve"> (</w:t>
      </w:r>
      <w:r w:rsidR="00557022" w:rsidRPr="00A8629C">
        <w:rPr>
          <w:rFonts w:ascii="Calibri" w:hAnsi="Calibri" w:cs="Calibri"/>
          <w:sz w:val="24"/>
          <w:szCs w:val="24"/>
        </w:rPr>
        <w:t>SRWT</w:t>
      </w:r>
      <w:r w:rsidRPr="00A8629C">
        <w:rPr>
          <w:rFonts w:ascii="Calibri" w:hAnsi="Calibri" w:cs="Calibri"/>
          <w:sz w:val="24"/>
          <w:szCs w:val="24"/>
        </w:rPr>
        <w:t>) are volunteers who together lead the organisation in the planning, resourcing and delivery of its activities, so that it can achieve its charitable objectives.  An enthusiastic, committed and active Board of Trustees, with a good range of knowledge, skills, experience and personal qualities is vital to the healthy and effective running of the organisation.</w:t>
      </w:r>
    </w:p>
    <w:p w:rsidR="00574CA0" w:rsidRPr="00A8629C" w:rsidRDefault="00CB5230" w:rsidP="00AD5DED">
      <w:pPr>
        <w:pStyle w:val="BodyText3"/>
        <w:spacing w:after="0"/>
        <w:rPr>
          <w:rFonts w:ascii="Calibri" w:hAnsi="Calibri" w:cs="Calibri"/>
          <w:sz w:val="24"/>
          <w:szCs w:val="24"/>
        </w:rPr>
      </w:pPr>
      <w:r w:rsidRPr="00A8629C">
        <w:rPr>
          <w:rFonts w:ascii="Calibri" w:hAnsi="Calibri" w:cs="Calibri"/>
          <w:sz w:val="24"/>
          <w:szCs w:val="24"/>
        </w:rPr>
        <w:t>The Board of Trustees</w:t>
      </w:r>
      <w:r w:rsidR="00574CA0" w:rsidRPr="00A8629C">
        <w:rPr>
          <w:rFonts w:ascii="Calibri" w:hAnsi="Calibri" w:cs="Calibri"/>
          <w:sz w:val="24"/>
          <w:szCs w:val="24"/>
        </w:rPr>
        <w:t>:</w:t>
      </w:r>
    </w:p>
    <w:p w:rsidR="00574CA0" w:rsidRPr="00A8629C" w:rsidRDefault="00CB5230" w:rsidP="00574CA0">
      <w:pPr>
        <w:pStyle w:val="BodyText3"/>
        <w:numPr>
          <w:ilvl w:val="0"/>
          <w:numId w:val="26"/>
        </w:numPr>
        <w:spacing w:after="0"/>
        <w:rPr>
          <w:rFonts w:ascii="Calibri" w:hAnsi="Calibri" w:cs="Calibri"/>
          <w:sz w:val="24"/>
          <w:szCs w:val="24"/>
        </w:rPr>
      </w:pPr>
      <w:r w:rsidRPr="00A8629C">
        <w:rPr>
          <w:rFonts w:ascii="Calibri" w:hAnsi="Calibri" w:cs="Calibri"/>
          <w:sz w:val="24"/>
          <w:szCs w:val="24"/>
        </w:rPr>
        <w:t>lead the strategic development and</w:t>
      </w:r>
      <w:r w:rsidR="00574CA0" w:rsidRPr="00A8629C">
        <w:rPr>
          <w:rFonts w:ascii="Calibri" w:hAnsi="Calibri" w:cs="Calibri"/>
          <w:sz w:val="24"/>
          <w:szCs w:val="24"/>
        </w:rPr>
        <w:t xml:space="preserve"> planning of the Trust</w:t>
      </w:r>
    </w:p>
    <w:p w:rsidR="00574CA0" w:rsidRPr="00A8629C" w:rsidRDefault="00574CA0" w:rsidP="00574CA0">
      <w:pPr>
        <w:pStyle w:val="BodyText3"/>
        <w:numPr>
          <w:ilvl w:val="0"/>
          <w:numId w:val="26"/>
        </w:numPr>
        <w:spacing w:after="0"/>
        <w:rPr>
          <w:rFonts w:ascii="Calibri" w:hAnsi="Calibri" w:cs="Calibri"/>
          <w:sz w:val="24"/>
          <w:szCs w:val="24"/>
        </w:rPr>
      </w:pPr>
      <w:r w:rsidRPr="00A8629C">
        <w:rPr>
          <w:rFonts w:ascii="Calibri" w:hAnsi="Calibri" w:cs="Calibri"/>
          <w:sz w:val="24"/>
          <w:szCs w:val="24"/>
        </w:rPr>
        <w:t>develop and adopt</w:t>
      </w:r>
      <w:r w:rsidR="00CB5230" w:rsidRPr="00A8629C">
        <w:rPr>
          <w:rFonts w:ascii="Calibri" w:hAnsi="Calibri" w:cs="Calibri"/>
          <w:sz w:val="24"/>
          <w:szCs w:val="24"/>
        </w:rPr>
        <w:t xml:space="preserve"> appropriate policies</w:t>
      </w:r>
    </w:p>
    <w:p w:rsidR="00574CA0" w:rsidRPr="00A8629C" w:rsidRDefault="00574CA0" w:rsidP="00574CA0">
      <w:pPr>
        <w:pStyle w:val="BodyText3"/>
        <w:numPr>
          <w:ilvl w:val="0"/>
          <w:numId w:val="26"/>
        </w:numPr>
        <w:spacing w:after="0"/>
        <w:rPr>
          <w:rFonts w:ascii="Calibri" w:hAnsi="Calibri" w:cs="Calibri"/>
          <w:sz w:val="24"/>
          <w:szCs w:val="24"/>
        </w:rPr>
      </w:pPr>
      <w:r w:rsidRPr="00A8629C">
        <w:rPr>
          <w:rFonts w:ascii="Calibri" w:hAnsi="Calibri" w:cs="Calibri"/>
          <w:sz w:val="24"/>
          <w:szCs w:val="24"/>
        </w:rPr>
        <w:t xml:space="preserve">aim to </w:t>
      </w:r>
      <w:r w:rsidR="00CB5230" w:rsidRPr="00A8629C">
        <w:rPr>
          <w:rFonts w:ascii="Calibri" w:hAnsi="Calibri" w:cs="Calibri"/>
          <w:sz w:val="24"/>
          <w:szCs w:val="24"/>
        </w:rPr>
        <w:t xml:space="preserve">ensure that </w:t>
      </w:r>
      <w:r w:rsidRPr="00A8629C">
        <w:rPr>
          <w:rFonts w:ascii="Calibri" w:hAnsi="Calibri" w:cs="Calibri"/>
          <w:sz w:val="24"/>
          <w:szCs w:val="24"/>
        </w:rPr>
        <w:t xml:space="preserve">the </w:t>
      </w:r>
      <w:r w:rsidR="00AD5DED" w:rsidRPr="00A8629C">
        <w:rPr>
          <w:rFonts w:ascii="Calibri" w:hAnsi="Calibri" w:cs="Calibri"/>
          <w:sz w:val="24"/>
          <w:szCs w:val="24"/>
        </w:rPr>
        <w:t>T</w:t>
      </w:r>
      <w:r w:rsidRPr="00A8629C">
        <w:rPr>
          <w:rFonts w:ascii="Calibri" w:hAnsi="Calibri" w:cs="Calibri"/>
          <w:sz w:val="24"/>
          <w:szCs w:val="24"/>
        </w:rPr>
        <w:t>rust is legally compliant and works to best practice wherever possible</w:t>
      </w:r>
    </w:p>
    <w:p w:rsidR="00574CA0" w:rsidRPr="00A8629C" w:rsidRDefault="00CB5230" w:rsidP="00574CA0">
      <w:pPr>
        <w:pStyle w:val="BodyText3"/>
        <w:numPr>
          <w:ilvl w:val="0"/>
          <w:numId w:val="26"/>
        </w:numPr>
        <w:rPr>
          <w:rFonts w:ascii="Calibri" w:hAnsi="Calibri" w:cs="Calibri"/>
          <w:sz w:val="24"/>
          <w:szCs w:val="24"/>
        </w:rPr>
      </w:pPr>
      <w:r w:rsidRPr="00A8629C">
        <w:rPr>
          <w:rFonts w:ascii="Calibri" w:hAnsi="Calibri" w:cs="Calibri"/>
          <w:sz w:val="24"/>
          <w:szCs w:val="24"/>
        </w:rPr>
        <w:t xml:space="preserve">supports, guides and </w:t>
      </w:r>
      <w:r w:rsidR="00574CA0" w:rsidRPr="00A8629C">
        <w:rPr>
          <w:rFonts w:ascii="Calibri" w:hAnsi="Calibri" w:cs="Calibri"/>
          <w:sz w:val="24"/>
          <w:szCs w:val="24"/>
        </w:rPr>
        <w:t>advises</w:t>
      </w:r>
      <w:r w:rsidRPr="00A8629C">
        <w:rPr>
          <w:rFonts w:ascii="Calibri" w:hAnsi="Calibri" w:cs="Calibri"/>
          <w:sz w:val="24"/>
          <w:szCs w:val="24"/>
        </w:rPr>
        <w:t xml:space="preserve"> the Trust’s staff and </w:t>
      </w:r>
      <w:r w:rsidR="00574CA0" w:rsidRPr="00A8629C">
        <w:rPr>
          <w:rFonts w:ascii="Calibri" w:hAnsi="Calibri" w:cs="Calibri"/>
          <w:sz w:val="24"/>
          <w:szCs w:val="24"/>
        </w:rPr>
        <w:t>volunteers</w:t>
      </w:r>
    </w:p>
    <w:p w:rsidR="00CB5230" w:rsidRPr="00A8629C" w:rsidRDefault="00CB5230">
      <w:pPr>
        <w:pStyle w:val="BodyText3"/>
        <w:rPr>
          <w:rFonts w:ascii="Calibri" w:hAnsi="Calibri" w:cs="Calibri"/>
          <w:sz w:val="24"/>
          <w:szCs w:val="24"/>
        </w:rPr>
      </w:pPr>
      <w:r w:rsidRPr="00A8629C">
        <w:rPr>
          <w:rFonts w:ascii="Calibri" w:hAnsi="Calibri" w:cs="Calibri"/>
          <w:sz w:val="24"/>
          <w:szCs w:val="24"/>
        </w:rPr>
        <w:t xml:space="preserve">The Trustees also play an important role in connecting the Trust to </w:t>
      </w:r>
      <w:r w:rsidR="00574CA0" w:rsidRPr="00A8629C">
        <w:rPr>
          <w:rFonts w:ascii="Calibri" w:hAnsi="Calibri" w:cs="Calibri"/>
          <w:sz w:val="24"/>
          <w:szCs w:val="24"/>
        </w:rPr>
        <w:t>our</w:t>
      </w:r>
      <w:r w:rsidRPr="00A8629C">
        <w:rPr>
          <w:rFonts w:ascii="Calibri" w:hAnsi="Calibri" w:cs="Calibri"/>
          <w:sz w:val="24"/>
          <w:szCs w:val="24"/>
        </w:rPr>
        <w:t xml:space="preserve"> local communities and the various significant external stakeholders – local politicians, businesses, community organisations, government agencies, Councils, influential individuals, etc.</w:t>
      </w:r>
    </w:p>
    <w:p w:rsidR="00CB5230" w:rsidRPr="00A8629C" w:rsidRDefault="00AC2026">
      <w:pPr>
        <w:pStyle w:val="BodyText3"/>
        <w:rPr>
          <w:rFonts w:ascii="Calibri" w:hAnsi="Calibri" w:cs="Calibri"/>
          <w:sz w:val="24"/>
          <w:szCs w:val="24"/>
        </w:rPr>
      </w:pPr>
      <w:r w:rsidRPr="00A8629C">
        <w:rPr>
          <w:rFonts w:ascii="Calibri" w:hAnsi="Calibri" w:cs="Calibri"/>
          <w:sz w:val="24"/>
          <w:szCs w:val="24"/>
        </w:rPr>
        <w:t>On becoming a Trustee, we offer an</w:t>
      </w:r>
      <w:r w:rsidR="00CB5230" w:rsidRPr="00A8629C">
        <w:rPr>
          <w:rFonts w:ascii="Calibri" w:hAnsi="Calibri" w:cs="Calibri"/>
          <w:sz w:val="24"/>
          <w:szCs w:val="24"/>
        </w:rPr>
        <w:t xml:space="preserve"> induction to </w:t>
      </w:r>
      <w:r w:rsidRPr="00A8629C">
        <w:rPr>
          <w:rFonts w:ascii="Calibri" w:hAnsi="Calibri" w:cs="Calibri"/>
          <w:sz w:val="24"/>
          <w:szCs w:val="24"/>
        </w:rPr>
        <w:t>support Trustees as they learn about the organisation, our people and our work.</w:t>
      </w:r>
      <w:r w:rsidR="00AD5DED" w:rsidRPr="00A8629C">
        <w:rPr>
          <w:rFonts w:ascii="Calibri" w:hAnsi="Calibri" w:cs="Calibri"/>
          <w:sz w:val="24"/>
          <w:szCs w:val="24"/>
        </w:rPr>
        <w:t xml:space="preserve">  </w:t>
      </w:r>
      <w:r w:rsidR="00CB5230" w:rsidRPr="00A8629C">
        <w:rPr>
          <w:rFonts w:ascii="Calibri" w:hAnsi="Calibri" w:cs="Calibri"/>
          <w:sz w:val="24"/>
          <w:szCs w:val="24"/>
        </w:rPr>
        <w:t xml:space="preserve">The formal business of the Board is arranged around </w:t>
      </w:r>
      <w:r w:rsidR="00486CCE" w:rsidRPr="00A8629C">
        <w:rPr>
          <w:rFonts w:ascii="Calibri" w:hAnsi="Calibri" w:cs="Calibri"/>
          <w:sz w:val="24"/>
          <w:szCs w:val="24"/>
        </w:rPr>
        <w:t>4</w:t>
      </w:r>
      <w:r w:rsidR="00CB5230" w:rsidRPr="00A8629C">
        <w:rPr>
          <w:rFonts w:ascii="Calibri" w:hAnsi="Calibri" w:cs="Calibri"/>
          <w:sz w:val="24"/>
          <w:szCs w:val="24"/>
        </w:rPr>
        <w:t xml:space="preserve"> Board Meetings each year, held on </w:t>
      </w:r>
      <w:r w:rsidRPr="00A8629C">
        <w:rPr>
          <w:rFonts w:ascii="Calibri" w:hAnsi="Calibri" w:cs="Calibri"/>
          <w:sz w:val="24"/>
          <w:szCs w:val="24"/>
        </w:rPr>
        <w:t>Thursday</w:t>
      </w:r>
      <w:r w:rsidR="00CB5230" w:rsidRPr="00A8629C">
        <w:rPr>
          <w:rFonts w:ascii="Calibri" w:hAnsi="Calibri" w:cs="Calibri"/>
          <w:sz w:val="24"/>
          <w:szCs w:val="24"/>
        </w:rPr>
        <w:t xml:space="preserve"> evenings at 7pm.  </w:t>
      </w:r>
      <w:r>
        <w:rPr>
          <w:rFonts w:ascii="Calibri" w:hAnsi="Calibri" w:cs="Calibri"/>
          <w:sz w:val="24"/>
          <w:szCs w:val="24"/>
        </w:rPr>
        <w:t>This</w:t>
      </w:r>
      <w:r w:rsidRPr="00AC2026">
        <w:rPr>
          <w:rFonts w:ascii="Calibri" w:hAnsi="Calibri" w:cs="Calibri"/>
          <w:sz w:val="24"/>
          <w:szCs w:val="24"/>
        </w:rPr>
        <w:t xml:space="preserve"> involves </w:t>
      </w:r>
      <w:r>
        <w:rPr>
          <w:rFonts w:ascii="Calibri" w:hAnsi="Calibri" w:cs="Calibri"/>
          <w:sz w:val="24"/>
          <w:szCs w:val="24"/>
        </w:rPr>
        <w:t xml:space="preserve">reviewing written proposals and reports sent out a week in advance to then discuss, consider and approve or otherwise at the Board meeting itself. The agenda for a Board meeting typically includes performance and financial reports, reviews of key risks or policy areas and proposal for new strategic opportunities.  </w:t>
      </w:r>
      <w:r w:rsidR="00CB5230" w:rsidRPr="00A8629C">
        <w:rPr>
          <w:rFonts w:ascii="Calibri" w:hAnsi="Calibri" w:cs="Calibri"/>
          <w:sz w:val="24"/>
          <w:szCs w:val="24"/>
        </w:rPr>
        <w:t>Additionally, there are occasional even</w:t>
      </w:r>
      <w:r w:rsidR="00AD5DED" w:rsidRPr="00A8629C">
        <w:rPr>
          <w:rFonts w:ascii="Calibri" w:hAnsi="Calibri" w:cs="Calibri"/>
          <w:sz w:val="24"/>
          <w:szCs w:val="24"/>
        </w:rPr>
        <w:t xml:space="preserve">ts, meetings, training sessions, </w:t>
      </w:r>
      <w:r w:rsidR="00CB5230" w:rsidRPr="00A8629C">
        <w:rPr>
          <w:rFonts w:ascii="Calibri" w:hAnsi="Calibri" w:cs="Calibri"/>
          <w:sz w:val="24"/>
          <w:szCs w:val="24"/>
        </w:rPr>
        <w:t>workshops</w:t>
      </w:r>
      <w:r w:rsidR="00AD5DED" w:rsidRPr="00A8629C">
        <w:rPr>
          <w:rFonts w:ascii="Calibri" w:hAnsi="Calibri" w:cs="Calibri"/>
          <w:sz w:val="24"/>
          <w:szCs w:val="24"/>
        </w:rPr>
        <w:t xml:space="preserve"> and site visits</w:t>
      </w:r>
      <w:r w:rsidR="00CB5230" w:rsidRPr="00A8629C">
        <w:rPr>
          <w:rFonts w:ascii="Calibri" w:hAnsi="Calibri" w:cs="Calibri"/>
          <w:sz w:val="24"/>
          <w:szCs w:val="24"/>
        </w:rPr>
        <w:t xml:space="preserve"> to which Trustees are i</w:t>
      </w:r>
      <w:r w:rsidR="00AD5DED" w:rsidRPr="00A8629C">
        <w:rPr>
          <w:rFonts w:ascii="Calibri" w:hAnsi="Calibri" w:cs="Calibri"/>
          <w:sz w:val="24"/>
          <w:szCs w:val="24"/>
        </w:rPr>
        <w:t>nvited</w:t>
      </w:r>
      <w:r w:rsidR="00CB5230" w:rsidRPr="00A8629C">
        <w:rPr>
          <w:rFonts w:ascii="Calibri" w:hAnsi="Calibri" w:cs="Calibri"/>
          <w:sz w:val="24"/>
          <w:szCs w:val="24"/>
        </w:rPr>
        <w:t xml:space="preserve">.  </w:t>
      </w:r>
    </w:p>
    <w:p w:rsidR="00CB5230" w:rsidRPr="00A8629C" w:rsidRDefault="00CB5230">
      <w:pPr>
        <w:pStyle w:val="BodyText3"/>
        <w:rPr>
          <w:rFonts w:ascii="Calibri" w:hAnsi="Calibri" w:cs="Calibri"/>
          <w:sz w:val="24"/>
          <w:szCs w:val="24"/>
        </w:rPr>
      </w:pPr>
      <w:r w:rsidRPr="00A8629C">
        <w:rPr>
          <w:rFonts w:ascii="Calibri" w:hAnsi="Calibri" w:cs="Calibri"/>
          <w:sz w:val="24"/>
          <w:szCs w:val="24"/>
        </w:rPr>
        <w:t xml:space="preserve">Some Trustees are appointed by the Board to perform particular roles as </w:t>
      </w:r>
      <w:r w:rsidR="00AC2026" w:rsidRPr="00A8629C">
        <w:rPr>
          <w:rFonts w:ascii="Calibri" w:hAnsi="Calibri" w:cs="Calibri"/>
          <w:sz w:val="24"/>
          <w:szCs w:val="24"/>
        </w:rPr>
        <w:t xml:space="preserve">Honorary </w:t>
      </w:r>
      <w:r w:rsidRPr="00A8629C">
        <w:rPr>
          <w:rFonts w:ascii="Calibri" w:hAnsi="Calibri" w:cs="Calibri"/>
          <w:sz w:val="24"/>
          <w:szCs w:val="24"/>
        </w:rPr>
        <w:t>Officers of the Trust (Chair, Vice Chair, Treasurer</w:t>
      </w:r>
      <w:r w:rsidR="00AC2026" w:rsidRPr="00A8629C">
        <w:rPr>
          <w:rFonts w:ascii="Calibri" w:hAnsi="Calibri" w:cs="Calibri"/>
          <w:sz w:val="24"/>
          <w:szCs w:val="24"/>
        </w:rPr>
        <w:t>)</w:t>
      </w:r>
      <w:r w:rsidRPr="00A8629C">
        <w:rPr>
          <w:rFonts w:ascii="Calibri" w:hAnsi="Calibri" w:cs="Calibri"/>
          <w:sz w:val="24"/>
          <w:szCs w:val="24"/>
        </w:rPr>
        <w:t xml:space="preserve"> or hold other responsibilities (cheque signatories, Directors of subsidiary and other associated companies, representativ</w:t>
      </w:r>
      <w:r w:rsidR="00AC2026" w:rsidRPr="00A8629C">
        <w:rPr>
          <w:rFonts w:ascii="Calibri" w:hAnsi="Calibri" w:cs="Calibri"/>
          <w:sz w:val="24"/>
          <w:szCs w:val="24"/>
        </w:rPr>
        <w:t>es on external Boards and Forums</w:t>
      </w:r>
      <w:r w:rsidRPr="00A8629C">
        <w:rPr>
          <w:rFonts w:ascii="Calibri" w:hAnsi="Calibri" w:cs="Calibri"/>
          <w:sz w:val="24"/>
          <w:szCs w:val="24"/>
        </w:rPr>
        <w:t xml:space="preserve">).  It should be noted that </w:t>
      </w:r>
      <w:r w:rsidR="00557022" w:rsidRPr="00A8629C">
        <w:rPr>
          <w:rFonts w:ascii="Calibri" w:hAnsi="Calibri" w:cs="Calibri"/>
          <w:sz w:val="24"/>
          <w:szCs w:val="24"/>
        </w:rPr>
        <w:t>SRWT</w:t>
      </w:r>
      <w:r w:rsidRPr="00A8629C">
        <w:rPr>
          <w:rFonts w:ascii="Calibri" w:hAnsi="Calibri" w:cs="Calibri"/>
          <w:sz w:val="24"/>
          <w:szCs w:val="24"/>
        </w:rPr>
        <w:t xml:space="preserve"> is both a Company and a Charity, and therefore Board members are both Trustees and Company Directors.</w:t>
      </w:r>
    </w:p>
    <w:p w:rsidR="00CB5230" w:rsidRPr="00A8629C" w:rsidRDefault="00CB5230">
      <w:pPr>
        <w:pStyle w:val="BodyText3"/>
        <w:rPr>
          <w:rFonts w:ascii="Calibri" w:hAnsi="Calibri" w:cs="Calibri"/>
          <w:sz w:val="24"/>
          <w:szCs w:val="24"/>
        </w:rPr>
      </w:pPr>
      <w:r w:rsidRPr="00A8629C">
        <w:rPr>
          <w:rFonts w:ascii="Calibri" w:hAnsi="Calibri" w:cs="Calibri"/>
          <w:sz w:val="24"/>
          <w:szCs w:val="24"/>
        </w:rPr>
        <w:t xml:space="preserve">Trustees are elected by the Members of </w:t>
      </w:r>
      <w:r w:rsidR="00557022" w:rsidRPr="00A8629C">
        <w:rPr>
          <w:rFonts w:ascii="Calibri" w:hAnsi="Calibri" w:cs="Calibri"/>
          <w:sz w:val="24"/>
          <w:szCs w:val="24"/>
        </w:rPr>
        <w:t>SRWT</w:t>
      </w:r>
      <w:r w:rsidRPr="00A8629C">
        <w:rPr>
          <w:rFonts w:ascii="Calibri" w:hAnsi="Calibri" w:cs="Calibri"/>
          <w:sz w:val="24"/>
          <w:szCs w:val="24"/>
        </w:rPr>
        <w:t xml:space="preserve"> at the AGM and in the first instance serve for a term of office lasting three years.  There is then the option of re-election for a second three year term after which the Trustee stands down.  </w:t>
      </w:r>
    </w:p>
    <w:p w:rsidR="00AD5DED" w:rsidRPr="00A8629C" w:rsidRDefault="00AD5DED">
      <w:pPr>
        <w:pStyle w:val="BodyText3"/>
        <w:rPr>
          <w:rFonts w:ascii="Calibri" w:hAnsi="Calibri" w:cs="Calibri"/>
          <w:sz w:val="24"/>
          <w:szCs w:val="24"/>
        </w:rPr>
      </w:pPr>
    </w:p>
    <w:p w:rsidR="00CB5230" w:rsidRPr="00DD27B4" w:rsidRDefault="00CB5230">
      <w:pPr>
        <w:autoSpaceDE w:val="0"/>
        <w:autoSpaceDN w:val="0"/>
        <w:adjustRightInd w:val="0"/>
        <w:rPr>
          <w:rFonts w:ascii="Calibri" w:hAnsi="Calibri" w:cs="Calibri"/>
          <w:b/>
          <w:bCs/>
          <w:iCs/>
          <w:color w:val="008080"/>
          <w:u w:val="single"/>
        </w:rPr>
      </w:pPr>
      <w:r w:rsidRPr="00DD27B4">
        <w:rPr>
          <w:rFonts w:ascii="Calibri" w:hAnsi="Calibri" w:cs="Calibri"/>
          <w:b/>
          <w:bCs/>
          <w:iCs/>
          <w:color w:val="008080"/>
          <w:sz w:val="28"/>
          <w:u w:val="single"/>
        </w:rPr>
        <w:lastRenderedPageBreak/>
        <w:t xml:space="preserve">Trustee Role Description                                        </w:t>
      </w:r>
    </w:p>
    <w:p w:rsidR="00CB5230" w:rsidRPr="00DD27B4" w:rsidRDefault="00CB5230">
      <w:pPr>
        <w:autoSpaceDE w:val="0"/>
        <w:autoSpaceDN w:val="0"/>
        <w:adjustRightInd w:val="0"/>
        <w:rPr>
          <w:rFonts w:ascii="Calibri" w:hAnsi="Calibri" w:cs="Calibri"/>
          <w:b/>
          <w:bCs/>
          <w:iCs/>
          <w:color w:val="008080"/>
          <w:sz w:val="28"/>
        </w:rPr>
      </w:pPr>
      <w:r w:rsidRPr="00DD27B4">
        <w:rPr>
          <w:rFonts w:ascii="Calibri" w:hAnsi="Calibri" w:cs="Calibri"/>
          <w:b/>
          <w:bCs/>
          <w:iCs/>
          <w:color w:val="008080"/>
          <w:sz w:val="28"/>
        </w:rPr>
        <w:t>Statutory Duties</w:t>
      </w:r>
    </w:p>
    <w:p w:rsidR="00CB5230" w:rsidRPr="00A8629C" w:rsidRDefault="00CB5230">
      <w:pPr>
        <w:autoSpaceDE w:val="0"/>
        <w:autoSpaceDN w:val="0"/>
        <w:adjustRightInd w:val="0"/>
        <w:rPr>
          <w:rFonts w:ascii="Calibri" w:hAnsi="Calibri" w:cs="Calibri"/>
          <w:iCs/>
          <w:color w:val="231F20"/>
        </w:rPr>
      </w:pPr>
      <w:r w:rsidRPr="00A8629C">
        <w:rPr>
          <w:rFonts w:ascii="Calibri" w:hAnsi="Calibri" w:cs="Calibri"/>
          <w:iCs/>
          <w:color w:val="231F20"/>
        </w:rPr>
        <w:t>By becoming a Trustee, each member of the Board makes a commitment to undertake the following statutory duties:</w:t>
      </w:r>
    </w:p>
    <w:p w:rsidR="00CB5230" w:rsidRPr="00A8629C" w:rsidRDefault="00CB5230">
      <w:pPr>
        <w:numPr>
          <w:ilvl w:val="0"/>
          <w:numId w:val="1"/>
        </w:numPr>
        <w:autoSpaceDE w:val="0"/>
        <w:autoSpaceDN w:val="0"/>
        <w:adjustRightInd w:val="0"/>
        <w:rPr>
          <w:rFonts w:ascii="Calibri" w:hAnsi="Calibri" w:cs="Calibri"/>
          <w:color w:val="231F20"/>
        </w:rPr>
      </w:pPr>
      <w:r w:rsidRPr="00A8629C">
        <w:rPr>
          <w:rFonts w:ascii="Calibri" w:hAnsi="Calibri" w:cs="Calibri"/>
          <w:color w:val="231F20"/>
        </w:rPr>
        <w:t xml:space="preserve">To ensure that the </w:t>
      </w:r>
      <w:r w:rsidR="00557022" w:rsidRPr="00A8629C">
        <w:rPr>
          <w:rFonts w:ascii="Calibri" w:hAnsi="Calibri" w:cs="Calibri"/>
          <w:color w:val="231F20"/>
        </w:rPr>
        <w:t xml:space="preserve">Sheffield &amp; Rotherham Wildlife Trust </w:t>
      </w:r>
      <w:r w:rsidRPr="00A8629C">
        <w:rPr>
          <w:rFonts w:ascii="Calibri" w:hAnsi="Calibri" w:cs="Calibri"/>
          <w:color w:val="231F20"/>
        </w:rPr>
        <w:t>complies with its articles of association, charity law, company law and any other rele</w:t>
      </w:r>
      <w:r w:rsidR="001564FE" w:rsidRPr="00A8629C">
        <w:rPr>
          <w:rFonts w:ascii="Calibri" w:hAnsi="Calibri" w:cs="Calibri"/>
          <w:color w:val="231F20"/>
        </w:rPr>
        <w:t xml:space="preserve">vant legislation or regulations, including reporting to Companies House and the Charity Commission. </w:t>
      </w:r>
    </w:p>
    <w:p w:rsidR="00CB5230" w:rsidRPr="00A8629C" w:rsidRDefault="00CB5230" w:rsidP="001564FE">
      <w:pPr>
        <w:numPr>
          <w:ilvl w:val="0"/>
          <w:numId w:val="1"/>
        </w:numPr>
        <w:autoSpaceDE w:val="0"/>
        <w:autoSpaceDN w:val="0"/>
        <w:adjustRightInd w:val="0"/>
        <w:rPr>
          <w:rFonts w:ascii="Calibri" w:hAnsi="Calibri" w:cs="Calibri"/>
          <w:color w:val="231F20"/>
        </w:rPr>
      </w:pPr>
      <w:r w:rsidRPr="00A8629C">
        <w:rPr>
          <w:rFonts w:ascii="Calibri" w:hAnsi="Calibri" w:cs="Calibri"/>
          <w:color w:val="231F20"/>
        </w:rPr>
        <w:t xml:space="preserve">To ensure that the </w:t>
      </w:r>
      <w:r w:rsidR="00557022" w:rsidRPr="00A8629C">
        <w:rPr>
          <w:rFonts w:ascii="Calibri" w:hAnsi="Calibri" w:cs="Calibri"/>
          <w:color w:val="231F20"/>
        </w:rPr>
        <w:t xml:space="preserve">Sheffield &amp; Rotherham Wildlife Trust </w:t>
      </w:r>
      <w:r w:rsidRPr="00A8629C">
        <w:rPr>
          <w:rFonts w:ascii="Calibri" w:hAnsi="Calibri" w:cs="Calibri"/>
          <w:color w:val="231F20"/>
        </w:rPr>
        <w:t>pursues its objects as defined in its articles of association</w:t>
      </w:r>
      <w:r w:rsidR="001564FE" w:rsidRPr="00A8629C">
        <w:rPr>
          <w:rFonts w:ascii="Calibri" w:hAnsi="Calibri" w:cs="Calibri"/>
          <w:color w:val="231F20"/>
        </w:rPr>
        <w:t xml:space="preserve"> and that it carries out its purposes for public benefit.</w:t>
      </w:r>
    </w:p>
    <w:p w:rsidR="00CB5230" w:rsidRPr="00A8629C" w:rsidRDefault="00CB5230">
      <w:pPr>
        <w:numPr>
          <w:ilvl w:val="0"/>
          <w:numId w:val="1"/>
        </w:numPr>
        <w:autoSpaceDE w:val="0"/>
        <w:autoSpaceDN w:val="0"/>
        <w:adjustRightInd w:val="0"/>
        <w:rPr>
          <w:rFonts w:ascii="Calibri" w:hAnsi="Calibri" w:cs="Calibri"/>
          <w:color w:val="231F20"/>
        </w:rPr>
      </w:pPr>
      <w:r w:rsidRPr="00A8629C">
        <w:rPr>
          <w:rFonts w:ascii="Calibri" w:hAnsi="Calibri" w:cs="Calibri"/>
          <w:color w:val="231F20"/>
        </w:rPr>
        <w:t xml:space="preserve">To ensure the </w:t>
      </w:r>
      <w:r w:rsidR="00557022" w:rsidRPr="00A8629C">
        <w:rPr>
          <w:rFonts w:ascii="Calibri" w:hAnsi="Calibri" w:cs="Calibri"/>
          <w:color w:val="231F20"/>
        </w:rPr>
        <w:t xml:space="preserve">Sheffield &amp; Rotherham Wildlife Trust </w:t>
      </w:r>
      <w:r w:rsidRPr="00A8629C">
        <w:rPr>
          <w:rFonts w:ascii="Calibri" w:hAnsi="Calibri" w:cs="Calibri"/>
          <w:color w:val="231F20"/>
        </w:rPr>
        <w:t>uses its resources exclusively in pursuance of its objects.</w:t>
      </w:r>
    </w:p>
    <w:p w:rsidR="00CB5230" w:rsidRPr="00A8629C" w:rsidRDefault="00CB5230">
      <w:pPr>
        <w:numPr>
          <w:ilvl w:val="0"/>
          <w:numId w:val="1"/>
        </w:numPr>
        <w:autoSpaceDE w:val="0"/>
        <w:autoSpaceDN w:val="0"/>
        <w:adjustRightInd w:val="0"/>
        <w:rPr>
          <w:rFonts w:ascii="Calibri" w:hAnsi="Calibri" w:cs="Calibri"/>
          <w:color w:val="231F20"/>
        </w:rPr>
      </w:pPr>
      <w:r w:rsidRPr="00A8629C">
        <w:rPr>
          <w:rFonts w:ascii="Calibri" w:hAnsi="Calibri" w:cs="Calibri"/>
          <w:color w:val="231F20"/>
        </w:rPr>
        <w:t xml:space="preserve">To contribute actively to the board of Trustees’ role in giving firm strategic direction to the </w:t>
      </w:r>
      <w:r w:rsidR="00557022" w:rsidRPr="00A8629C">
        <w:rPr>
          <w:rFonts w:ascii="Calibri" w:hAnsi="Calibri" w:cs="Calibri"/>
          <w:color w:val="231F20"/>
        </w:rPr>
        <w:t>Sheffield &amp; Rotherham Wildlife Trust</w:t>
      </w:r>
      <w:r w:rsidRPr="00A8629C">
        <w:rPr>
          <w:rFonts w:ascii="Calibri" w:hAnsi="Calibri" w:cs="Calibri"/>
          <w:color w:val="231F20"/>
        </w:rPr>
        <w:t>, setting overall policy, defining goals and setting targets and evaluating performance against agreed targets.</w:t>
      </w:r>
    </w:p>
    <w:p w:rsidR="00557022" w:rsidRPr="00A8629C" w:rsidRDefault="00CB5230" w:rsidP="00CB5230">
      <w:pPr>
        <w:numPr>
          <w:ilvl w:val="0"/>
          <w:numId w:val="1"/>
        </w:numPr>
        <w:autoSpaceDE w:val="0"/>
        <w:autoSpaceDN w:val="0"/>
        <w:adjustRightInd w:val="0"/>
        <w:rPr>
          <w:rFonts w:ascii="Calibri" w:hAnsi="Calibri" w:cs="Calibri"/>
          <w:color w:val="231F20"/>
        </w:rPr>
      </w:pPr>
      <w:r w:rsidRPr="00A8629C">
        <w:rPr>
          <w:rFonts w:ascii="Calibri" w:hAnsi="Calibri" w:cs="Calibri"/>
          <w:color w:val="231F20"/>
        </w:rPr>
        <w:t xml:space="preserve">To safeguard the good name and values of </w:t>
      </w:r>
      <w:r w:rsidR="00557022" w:rsidRPr="00A8629C">
        <w:rPr>
          <w:rFonts w:ascii="Calibri" w:hAnsi="Calibri" w:cs="Calibri"/>
          <w:color w:val="231F20"/>
        </w:rPr>
        <w:t>Sheffield &amp; Rotherham Wildlife Trust.</w:t>
      </w:r>
    </w:p>
    <w:p w:rsidR="00CB5230" w:rsidRPr="00A8629C" w:rsidRDefault="00CB5230" w:rsidP="00CB5230">
      <w:pPr>
        <w:numPr>
          <w:ilvl w:val="0"/>
          <w:numId w:val="1"/>
        </w:numPr>
        <w:autoSpaceDE w:val="0"/>
        <w:autoSpaceDN w:val="0"/>
        <w:adjustRightInd w:val="0"/>
        <w:rPr>
          <w:rFonts w:ascii="Calibri" w:hAnsi="Calibri" w:cs="Calibri"/>
          <w:color w:val="231F20"/>
        </w:rPr>
      </w:pPr>
      <w:r w:rsidRPr="00A8629C">
        <w:rPr>
          <w:rFonts w:ascii="Calibri" w:hAnsi="Calibri" w:cs="Calibri"/>
          <w:color w:val="231F20"/>
        </w:rPr>
        <w:t xml:space="preserve">To ensure the effective and efficient administration of </w:t>
      </w:r>
      <w:r w:rsidR="00557022" w:rsidRPr="00A8629C">
        <w:rPr>
          <w:rFonts w:ascii="Calibri" w:hAnsi="Calibri" w:cs="Calibri"/>
          <w:color w:val="231F20"/>
        </w:rPr>
        <w:t>Sheffield &amp; Rotherham Wildlife Trust</w:t>
      </w:r>
      <w:r w:rsidRPr="00A8629C">
        <w:rPr>
          <w:rFonts w:ascii="Calibri" w:hAnsi="Calibri" w:cs="Calibri"/>
          <w:color w:val="231F20"/>
        </w:rPr>
        <w:t>.</w:t>
      </w:r>
    </w:p>
    <w:p w:rsidR="00CB5230" w:rsidRPr="00A8629C" w:rsidRDefault="00CB5230">
      <w:pPr>
        <w:numPr>
          <w:ilvl w:val="0"/>
          <w:numId w:val="1"/>
        </w:numPr>
        <w:autoSpaceDE w:val="0"/>
        <w:autoSpaceDN w:val="0"/>
        <w:adjustRightInd w:val="0"/>
        <w:rPr>
          <w:rFonts w:ascii="Calibri" w:hAnsi="Calibri" w:cs="Calibri"/>
          <w:color w:val="231F20"/>
        </w:rPr>
      </w:pPr>
      <w:r w:rsidRPr="00A8629C">
        <w:rPr>
          <w:rFonts w:ascii="Calibri" w:hAnsi="Calibri" w:cs="Calibri"/>
          <w:color w:val="231F20"/>
        </w:rPr>
        <w:t xml:space="preserve">To ensure the financial stability of </w:t>
      </w:r>
      <w:r w:rsidR="00557022" w:rsidRPr="00A8629C">
        <w:rPr>
          <w:rFonts w:ascii="Calibri" w:hAnsi="Calibri" w:cs="Calibri"/>
          <w:color w:val="231F20"/>
        </w:rPr>
        <w:t>Sheffield &amp; Rotherham Wildlife Trust.</w:t>
      </w:r>
    </w:p>
    <w:p w:rsidR="00CB5230" w:rsidRPr="00A8629C" w:rsidRDefault="00CB5230">
      <w:pPr>
        <w:numPr>
          <w:ilvl w:val="0"/>
          <w:numId w:val="1"/>
        </w:numPr>
        <w:autoSpaceDE w:val="0"/>
        <w:autoSpaceDN w:val="0"/>
        <w:adjustRightInd w:val="0"/>
        <w:rPr>
          <w:rFonts w:ascii="Calibri" w:hAnsi="Calibri" w:cs="Calibri"/>
          <w:color w:val="231F20"/>
        </w:rPr>
      </w:pPr>
      <w:r w:rsidRPr="00A8629C">
        <w:rPr>
          <w:rFonts w:ascii="Calibri" w:hAnsi="Calibri" w:cs="Calibri"/>
          <w:color w:val="231F20"/>
        </w:rPr>
        <w:t xml:space="preserve">To protect and manage the property of the charity and to ensure the proper investment of </w:t>
      </w:r>
      <w:r w:rsidR="00557022" w:rsidRPr="00A8629C">
        <w:rPr>
          <w:rFonts w:ascii="Calibri" w:hAnsi="Calibri" w:cs="Calibri"/>
          <w:color w:val="231F20"/>
        </w:rPr>
        <w:t>Sheffield &amp; Rotherham Wildlife Trust</w:t>
      </w:r>
      <w:r w:rsidRPr="00A8629C">
        <w:rPr>
          <w:rFonts w:ascii="Calibri" w:hAnsi="Calibri" w:cs="Calibri"/>
          <w:color w:val="231F20"/>
        </w:rPr>
        <w:t>’s funds.</w:t>
      </w:r>
    </w:p>
    <w:p w:rsidR="00CB5230" w:rsidRPr="00A8629C" w:rsidRDefault="00CB5230">
      <w:pPr>
        <w:numPr>
          <w:ilvl w:val="0"/>
          <w:numId w:val="1"/>
        </w:numPr>
        <w:autoSpaceDE w:val="0"/>
        <w:autoSpaceDN w:val="0"/>
        <w:adjustRightInd w:val="0"/>
        <w:rPr>
          <w:rFonts w:ascii="Calibri" w:hAnsi="Calibri" w:cs="Calibri"/>
          <w:color w:val="231F20"/>
        </w:rPr>
      </w:pPr>
      <w:r w:rsidRPr="00A8629C">
        <w:rPr>
          <w:rFonts w:ascii="Calibri" w:hAnsi="Calibri" w:cs="Calibri"/>
          <w:color w:val="231F20"/>
        </w:rPr>
        <w:t>To appoint the chief executive officer and monitor his/her performance.</w:t>
      </w:r>
    </w:p>
    <w:p w:rsidR="00CB5230" w:rsidRPr="00A8629C" w:rsidRDefault="00CB5230">
      <w:pPr>
        <w:numPr>
          <w:ilvl w:val="0"/>
          <w:numId w:val="1"/>
        </w:numPr>
        <w:autoSpaceDE w:val="0"/>
        <w:autoSpaceDN w:val="0"/>
        <w:adjustRightInd w:val="0"/>
        <w:rPr>
          <w:rFonts w:ascii="Calibri" w:hAnsi="Calibri" w:cs="Calibri"/>
          <w:color w:val="231F20"/>
        </w:rPr>
      </w:pPr>
      <w:r w:rsidRPr="00A8629C">
        <w:rPr>
          <w:rFonts w:ascii="Calibri" w:hAnsi="Calibri" w:cs="Calibri"/>
          <w:color w:val="231F20"/>
        </w:rPr>
        <w:t>To act with integrity and avoid any personal conflicts of interest or misuse of charity funds or assets</w:t>
      </w:r>
      <w:r w:rsidR="001564FE" w:rsidRPr="00A8629C">
        <w:rPr>
          <w:rFonts w:ascii="Calibri" w:hAnsi="Calibri" w:cs="Calibri"/>
          <w:color w:val="231F20"/>
        </w:rPr>
        <w:t xml:space="preserve"> – to act in the charity’s best interests</w:t>
      </w:r>
      <w:r w:rsidRPr="00A8629C">
        <w:rPr>
          <w:rFonts w:ascii="Calibri" w:hAnsi="Calibri" w:cs="Calibri"/>
          <w:color w:val="231F20"/>
        </w:rPr>
        <w:t xml:space="preserve">. </w:t>
      </w:r>
    </w:p>
    <w:p w:rsidR="001564FE" w:rsidRPr="00A8629C" w:rsidRDefault="001564FE">
      <w:pPr>
        <w:numPr>
          <w:ilvl w:val="0"/>
          <w:numId w:val="1"/>
        </w:numPr>
        <w:autoSpaceDE w:val="0"/>
        <w:autoSpaceDN w:val="0"/>
        <w:adjustRightInd w:val="0"/>
        <w:rPr>
          <w:rFonts w:ascii="Calibri" w:hAnsi="Calibri" w:cs="Calibri"/>
          <w:color w:val="231F20"/>
        </w:rPr>
      </w:pPr>
      <w:r w:rsidRPr="00A8629C">
        <w:rPr>
          <w:rFonts w:ascii="Calibri" w:hAnsi="Calibri" w:cs="Calibri"/>
          <w:color w:val="231F20"/>
        </w:rPr>
        <w:t>To act with reasonable care and skill, taking expert advice when necessary.</w:t>
      </w:r>
    </w:p>
    <w:p w:rsidR="00CB5230" w:rsidRPr="00A8629C" w:rsidRDefault="00CB5230">
      <w:pPr>
        <w:autoSpaceDE w:val="0"/>
        <w:autoSpaceDN w:val="0"/>
        <w:adjustRightInd w:val="0"/>
        <w:rPr>
          <w:rFonts w:ascii="Calibri" w:hAnsi="Calibri" w:cs="Calibri"/>
          <w:b/>
          <w:iCs/>
          <w:color w:val="231F20"/>
        </w:rPr>
      </w:pPr>
      <w:r w:rsidRPr="00A8629C">
        <w:rPr>
          <w:rFonts w:ascii="Calibri" w:hAnsi="Calibri" w:cs="Calibri"/>
          <w:i/>
        </w:rPr>
        <w:t>(From National Council for Voluntary Organisations. For more detailed information on the role of a Trustee please go to the Charity Commission website and download CC3: The Essential Trustee.)</w:t>
      </w:r>
    </w:p>
    <w:p w:rsidR="00CB5230" w:rsidRPr="00A8629C" w:rsidRDefault="00CB5230">
      <w:pPr>
        <w:autoSpaceDE w:val="0"/>
        <w:autoSpaceDN w:val="0"/>
        <w:adjustRightInd w:val="0"/>
        <w:rPr>
          <w:rFonts w:ascii="Calibri Light" w:hAnsi="Calibri Light" w:cs="Calibri Light"/>
          <w:b/>
          <w:iCs/>
          <w:color w:val="009999"/>
          <w:sz w:val="28"/>
        </w:rPr>
      </w:pPr>
    </w:p>
    <w:p w:rsidR="00CB5230" w:rsidRPr="00DD27B4" w:rsidRDefault="00CB5230">
      <w:pPr>
        <w:autoSpaceDE w:val="0"/>
        <w:autoSpaceDN w:val="0"/>
        <w:adjustRightInd w:val="0"/>
        <w:rPr>
          <w:rFonts w:ascii="Calibri" w:hAnsi="Calibri" w:cs="Calibri"/>
          <w:b/>
          <w:iCs/>
          <w:color w:val="008080"/>
          <w:sz w:val="28"/>
        </w:rPr>
      </w:pPr>
      <w:r w:rsidRPr="00DD27B4">
        <w:rPr>
          <w:rFonts w:ascii="Calibri" w:hAnsi="Calibri" w:cs="Calibri"/>
          <w:b/>
          <w:iCs/>
          <w:color w:val="008080"/>
          <w:sz w:val="28"/>
        </w:rPr>
        <w:t>Fulfilling the Role</w:t>
      </w:r>
    </w:p>
    <w:p w:rsidR="00CB5230" w:rsidRPr="00A8629C" w:rsidRDefault="00CB5230">
      <w:pPr>
        <w:autoSpaceDE w:val="0"/>
        <w:autoSpaceDN w:val="0"/>
        <w:adjustRightInd w:val="0"/>
        <w:rPr>
          <w:rFonts w:ascii="Calibri" w:hAnsi="Calibri" w:cs="Calibri"/>
          <w:color w:val="231F20"/>
        </w:rPr>
      </w:pPr>
      <w:r w:rsidRPr="00A8629C">
        <w:rPr>
          <w:rFonts w:ascii="Calibri" w:hAnsi="Calibri" w:cs="Calibri"/>
          <w:color w:val="231F20"/>
        </w:rPr>
        <w:t>In carrying out the above statutory duties, each Trustee is expected to:</w:t>
      </w:r>
    </w:p>
    <w:p w:rsidR="00CB5230" w:rsidRPr="00A8629C" w:rsidRDefault="00CB5230">
      <w:pPr>
        <w:numPr>
          <w:ilvl w:val="0"/>
          <w:numId w:val="20"/>
        </w:numPr>
        <w:tabs>
          <w:tab w:val="clear" w:pos="360"/>
          <w:tab w:val="num" w:pos="720"/>
        </w:tabs>
        <w:ind w:left="720"/>
        <w:rPr>
          <w:rFonts w:ascii="Calibri" w:hAnsi="Calibri" w:cs="Calibri"/>
        </w:rPr>
      </w:pPr>
      <w:r w:rsidRPr="00A8629C">
        <w:rPr>
          <w:rFonts w:ascii="Calibri" w:hAnsi="Calibri" w:cs="Calibri"/>
        </w:rPr>
        <w:t>Familiarise themselves with the Trust’s Strategy, governing documents and relevant Charity Commission guidance</w:t>
      </w:r>
    </w:p>
    <w:p w:rsidR="00CB5230" w:rsidRPr="00A8629C" w:rsidRDefault="00CB5230">
      <w:pPr>
        <w:numPr>
          <w:ilvl w:val="0"/>
          <w:numId w:val="20"/>
        </w:numPr>
        <w:tabs>
          <w:tab w:val="clear" w:pos="360"/>
          <w:tab w:val="num" w:pos="720"/>
        </w:tabs>
        <w:ind w:left="720"/>
        <w:rPr>
          <w:rFonts w:ascii="Calibri" w:hAnsi="Calibri" w:cs="Calibri"/>
          <w:color w:val="231F20"/>
        </w:rPr>
      </w:pPr>
      <w:r w:rsidRPr="00A8629C">
        <w:rPr>
          <w:rFonts w:ascii="Calibri" w:hAnsi="Calibri" w:cs="Calibri"/>
          <w:color w:val="231F20"/>
        </w:rPr>
        <w:t xml:space="preserve">Attend and actively contribute to </w:t>
      </w:r>
      <w:r w:rsidR="00486CCE" w:rsidRPr="00A8629C">
        <w:rPr>
          <w:rFonts w:ascii="Calibri" w:hAnsi="Calibri" w:cs="Calibri"/>
          <w:color w:val="231F20"/>
        </w:rPr>
        <w:t>4</w:t>
      </w:r>
      <w:r w:rsidRPr="00A8629C">
        <w:rPr>
          <w:rFonts w:ascii="Calibri" w:hAnsi="Calibri" w:cs="Calibri"/>
          <w:color w:val="231F20"/>
        </w:rPr>
        <w:t xml:space="preserve"> Board meetings per year, the Annual General Meeting</w:t>
      </w:r>
      <w:r w:rsidR="00486CCE" w:rsidRPr="00A8629C">
        <w:rPr>
          <w:rFonts w:ascii="Calibri" w:hAnsi="Calibri" w:cs="Calibri"/>
          <w:color w:val="231F20"/>
        </w:rPr>
        <w:t xml:space="preserve"> and 2 informal visits or workshops</w:t>
      </w:r>
      <w:r w:rsidRPr="00A8629C">
        <w:rPr>
          <w:rFonts w:ascii="Calibri" w:hAnsi="Calibri" w:cs="Calibri"/>
          <w:color w:val="231F20"/>
        </w:rPr>
        <w:t xml:space="preserve"> per year</w:t>
      </w:r>
    </w:p>
    <w:p w:rsidR="00CB5230" w:rsidRPr="00A8629C" w:rsidRDefault="00CB5230">
      <w:pPr>
        <w:numPr>
          <w:ilvl w:val="0"/>
          <w:numId w:val="20"/>
        </w:numPr>
        <w:tabs>
          <w:tab w:val="clear" w:pos="360"/>
          <w:tab w:val="num" w:pos="720"/>
        </w:tabs>
        <w:autoSpaceDE w:val="0"/>
        <w:autoSpaceDN w:val="0"/>
        <w:adjustRightInd w:val="0"/>
        <w:ind w:left="720"/>
        <w:rPr>
          <w:rFonts w:ascii="Calibri" w:hAnsi="Calibri" w:cs="Calibri"/>
          <w:color w:val="231F20"/>
        </w:rPr>
      </w:pPr>
      <w:r w:rsidRPr="00A8629C">
        <w:rPr>
          <w:rFonts w:ascii="Calibri" w:hAnsi="Calibri" w:cs="Calibri"/>
          <w:color w:val="231F20"/>
        </w:rPr>
        <w:t>Use any specific skills, knowledge or experience they have to help the board of Trustees reach sound decisions</w:t>
      </w:r>
    </w:p>
    <w:p w:rsidR="00CB5230" w:rsidRPr="00A8629C" w:rsidRDefault="00CB5230">
      <w:pPr>
        <w:numPr>
          <w:ilvl w:val="0"/>
          <w:numId w:val="20"/>
        </w:numPr>
        <w:tabs>
          <w:tab w:val="clear" w:pos="360"/>
          <w:tab w:val="num" w:pos="720"/>
        </w:tabs>
        <w:autoSpaceDE w:val="0"/>
        <w:autoSpaceDN w:val="0"/>
        <w:adjustRightInd w:val="0"/>
        <w:ind w:left="720"/>
        <w:rPr>
          <w:rFonts w:ascii="Calibri" w:hAnsi="Calibri" w:cs="Calibri"/>
          <w:color w:val="231F20"/>
        </w:rPr>
      </w:pPr>
      <w:r w:rsidRPr="00A8629C">
        <w:rPr>
          <w:rFonts w:ascii="Calibri" w:hAnsi="Calibri" w:cs="Calibri"/>
          <w:color w:val="231F20"/>
        </w:rPr>
        <w:t>Scrutinise board papers and other Trust documents</w:t>
      </w:r>
    </w:p>
    <w:p w:rsidR="00CB5230" w:rsidRPr="00A8629C" w:rsidRDefault="00CB5230">
      <w:pPr>
        <w:numPr>
          <w:ilvl w:val="0"/>
          <w:numId w:val="20"/>
        </w:numPr>
        <w:tabs>
          <w:tab w:val="clear" w:pos="360"/>
          <w:tab w:val="num" w:pos="720"/>
        </w:tabs>
        <w:autoSpaceDE w:val="0"/>
        <w:autoSpaceDN w:val="0"/>
        <w:adjustRightInd w:val="0"/>
        <w:ind w:left="720"/>
        <w:rPr>
          <w:rFonts w:ascii="Calibri" w:hAnsi="Calibri" w:cs="Calibri"/>
          <w:color w:val="231F20"/>
        </w:rPr>
      </w:pPr>
      <w:r w:rsidRPr="00A8629C">
        <w:rPr>
          <w:rFonts w:ascii="Calibri" w:hAnsi="Calibri" w:cs="Calibri"/>
          <w:color w:val="231F20"/>
        </w:rPr>
        <w:t>Lead discussions and constructively contribute to debates</w:t>
      </w:r>
    </w:p>
    <w:p w:rsidR="00CB5230" w:rsidRPr="00A8629C" w:rsidRDefault="00CB5230">
      <w:pPr>
        <w:numPr>
          <w:ilvl w:val="0"/>
          <w:numId w:val="20"/>
        </w:numPr>
        <w:tabs>
          <w:tab w:val="clear" w:pos="360"/>
          <w:tab w:val="num" w:pos="720"/>
        </w:tabs>
        <w:autoSpaceDE w:val="0"/>
        <w:autoSpaceDN w:val="0"/>
        <w:adjustRightInd w:val="0"/>
        <w:ind w:left="720"/>
        <w:rPr>
          <w:rFonts w:ascii="Calibri" w:hAnsi="Calibri" w:cs="Calibri"/>
          <w:color w:val="231F20"/>
        </w:rPr>
      </w:pPr>
      <w:r w:rsidRPr="00A8629C">
        <w:rPr>
          <w:rFonts w:ascii="Calibri" w:hAnsi="Calibri" w:cs="Calibri"/>
          <w:color w:val="231F20"/>
        </w:rPr>
        <w:t>Highlight new opportunities or threats to the Trust, drawn from their own networks and knowledge of the external environment in which the Trust operates</w:t>
      </w:r>
    </w:p>
    <w:p w:rsidR="00CB5230" w:rsidRPr="00A8629C" w:rsidRDefault="00CB5230">
      <w:pPr>
        <w:numPr>
          <w:ilvl w:val="0"/>
          <w:numId w:val="20"/>
        </w:numPr>
        <w:tabs>
          <w:tab w:val="clear" w:pos="360"/>
          <w:tab w:val="num" w:pos="720"/>
        </w:tabs>
        <w:autoSpaceDE w:val="0"/>
        <w:autoSpaceDN w:val="0"/>
        <w:adjustRightInd w:val="0"/>
        <w:ind w:left="720"/>
        <w:rPr>
          <w:rFonts w:ascii="Calibri" w:hAnsi="Calibri" w:cs="Calibri"/>
          <w:color w:val="231F20"/>
        </w:rPr>
      </w:pPr>
      <w:r w:rsidRPr="00A8629C">
        <w:rPr>
          <w:rFonts w:ascii="Calibri" w:hAnsi="Calibri" w:cs="Calibri"/>
          <w:color w:val="231F20"/>
        </w:rPr>
        <w:t>Help the Trust to focus and address key issues and risks</w:t>
      </w:r>
    </w:p>
    <w:p w:rsidR="00CB5230" w:rsidRPr="00A8629C" w:rsidRDefault="00CB5230">
      <w:pPr>
        <w:numPr>
          <w:ilvl w:val="0"/>
          <w:numId w:val="20"/>
        </w:numPr>
        <w:tabs>
          <w:tab w:val="clear" w:pos="360"/>
          <w:tab w:val="num" w:pos="720"/>
        </w:tabs>
        <w:autoSpaceDE w:val="0"/>
        <w:autoSpaceDN w:val="0"/>
        <w:adjustRightInd w:val="0"/>
        <w:ind w:left="720"/>
        <w:rPr>
          <w:rFonts w:ascii="Calibri" w:hAnsi="Calibri" w:cs="Calibri"/>
          <w:color w:val="231F20"/>
        </w:rPr>
      </w:pPr>
      <w:r w:rsidRPr="00A8629C">
        <w:rPr>
          <w:rFonts w:ascii="Calibri" w:hAnsi="Calibri" w:cs="Calibri"/>
          <w:color w:val="231F20"/>
        </w:rPr>
        <w:t>Provide guidance on new initiatives</w:t>
      </w:r>
    </w:p>
    <w:p w:rsidR="00CB5230" w:rsidRPr="00A8629C" w:rsidRDefault="00CB5230">
      <w:pPr>
        <w:numPr>
          <w:ilvl w:val="0"/>
          <w:numId w:val="3"/>
        </w:numPr>
        <w:rPr>
          <w:rFonts w:ascii="Calibri" w:hAnsi="Calibri" w:cs="Calibri"/>
          <w:color w:val="231F20"/>
        </w:rPr>
      </w:pPr>
      <w:r w:rsidRPr="00A8629C">
        <w:rPr>
          <w:rFonts w:ascii="Calibri" w:hAnsi="Calibri" w:cs="Calibri"/>
          <w:color w:val="231F20"/>
        </w:rPr>
        <w:t>Contribute to issues in which the Trustee has special expertise</w:t>
      </w:r>
    </w:p>
    <w:p w:rsidR="00AC2026" w:rsidRDefault="00AC2026">
      <w:pPr>
        <w:rPr>
          <w:rFonts w:ascii="Calibri" w:hAnsi="Calibri" w:cs="Calibri"/>
          <w:color w:val="231F20"/>
        </w:rPr>
      </w:pPr>
    </w:p>
    <w:p w:rsidR="00DD27B4" w:rsidRDefault="00DD27B4">
      <w:pPr>
        <w:rPr>
          <w:rFonts w:ascii="Calibri" w:hAnsi="Calibri" w:cs="Calibri"/>
          <w:color w:val="231F20"/>
        </w:rPr>
      </w:pPr>
    </w:p>
    <w:p w:rsidR="00DD27B4" w:rsidRDefault="00DD27B4">
      <w:pPr>
        <w:rPr>
          <w:rFonts w:ascii="Calibri" w:hAnsi="Calibri" w:cs="Calibri"/>
          <w:color w:val="231F20"/>
        </w:rPr>
      </w:pPr>
    </w:p>
    <w:p w:rsidR="00CB5230" w:rsidRPr="00A8629C" w:rsidRDefault="00CB5230">
      <w:pPr>
        <w:rPr>
          <w:rFonts w:ascii="Calibri" w:hAnsi="Calibri" w:cs="Calibri"/>
          <w:color w:val="231F20"/>
        </w:rPr>
      </w:pPr>
      <w:r w:rsidRPr="00A8629C">
        <w:rPr>
          <w:rFonts w:ascii="Calibri" w:hAnsi="Calibri" w:cs="Calibri"/>
          <w:color w:val="231F20"/>
        </w:rPr>
        <w:lastRenderedPageBreak/>
        <w:t xml:space="preserve">And the following </w:t>
      </w:r>
      <w:r w:rsidR="00AD5DED" w:rsidRPr="00A8629C">
        <w:rPr>
          <w:rFonts w:ascii="Calibri" w:hAnsi="Calibri" w:cs="Calibri"/>
          <w:color w:val="231F20"/>
        </w:rPr>
        <w:t xml:space="preserve">optional </w:t>
      </w:r>
      <w:r w:rsidRPr="00A8629C">
        <w:rPr>
          <w:rFonts w:ascii="Calibri" w:hAnsi="Calibri" w:cs="Calibri"/>
          <w:color w:val="231F20"/>
        </w:rPr>
        <w:t>activities dependant on the Trustee’s own time constraints:</w:t>
      </w:r>
    </w:p>
    <w:p w:rsidR="00CB5230" w:rsidRPr="00A8629C" w:rsidRDefault="00CB5230">
      <w:pPr>
        <w:numPr>
          <w:ilvl w:val="0"/>
          <w:numId w:val="3"/>
        </w:numPr>
        <w:rPr>
          <w:rFonts w:ascii="Calibri" w:hAnsi="Calibri" w:cs="Calibri"/>
          <w:color w:val="231F20"/>
        </w:rPr>
      </w:pPr>
      <w:r w:rsidRPr="00A8629C">
        <w:rPr>
          <w:rFonts w:ascii="Calibri" w:hAnsi="Calibri" w:cs="Calibri"/>
          <w:color w:val="231F20"/>
        </w:rPr>
        <w:t xml:space="preserve">Serving on sub-committees, </w:t>
      </w:r>
      <w:r w:rsidRPr="00A8629C">
        <w:rPr>
          <w:rFonts w:ascii="Calibri" w:hAnsi="Calibri" w:cs="Calibri"/>
        </w:rPr>
        <w:t>strategic outcome groups</w:t>
      </w:r>
      <w:r w:rsidR="00486CCE" w:rsidRPr="00A8629C">
        <w:rPr>
          <w:rFonts w:ascii="Calibri" w:hAnsi="Calibri" w:cs="Calibri"/>
        </w:rPr>
        <w:t>, steering groups</w:t>
      </w:r>
      <w:r w:rsidRPr="00A8629C">
        <w:rPr>
          <w:rFonts w:ascii="Calibri" w:hAnsi="Calibri" w:cs="Calibri"/>
        </w:rPr>
        <w:t xml:space="preserve"> </w:t>
      </w:r>
      <w:r w:rsidRPr="00A8629C">
        <w:rPr>
          <w:rFonts w:ascii="Calibri" w:hAnsi="Calibri" w:cs="Calibri"/>
          <w:color w:val="231F20"/>
        </w:rPr>
        <w:t xml:space="preserve">or time limited working groups </w:t>
      </w:r>
    </w:p>
    <w:p w:rsidR="00CB5230" w:rsidRPr="00A8629C" w:rsidRDefault="00CB5230">
      <w:pPr>
        <w:numPr>
          <w:ilvl w:val="0"/>
          <w:numId w:val="3"/>
        </w:numPr>
        <w:rPr>
          <w:rFonts w:ascii="Calibri" w:hAnsi="Calibri" w:cs="Calibri"/>
        </w:rPr>
      </w:pPr>
      <w:r w:rsidRPr="00A8629C">
        <w:rPr>
          <w:rFonts w:ascii="Calibri" w:hAnsi="Calibri" w:cs="Calibri"/>
        </w:rPr>
        <w:t>Attending events and external meetings as a representative of the Trust</w:t>
      </w:r>
    </w:p>
    <w:p w:rsidR="00486CCE" w:rsidRPr="00A8629C" w:rsidRDefault="00486CCE">
      <w:pPr>
        <w:rPr>
          <w:rFonts w:ascii="Calibri" w:hAnsi="Calibri" w:cs="Calibri"/>
          <w:b/>
          <w:color w:val="008000"/>
        </w:rPr>
      </w:pPr>
    </w:p>
    <w:p w:rsidR="00CB5230" w:rsidRPr="00DD27B4" w:rsidRDefault="00CB5230">
      <w:pPr>
        <w:rPr>
          <w:rFonts w:ascii="Calibri" w:hAnsi="Calibri" w:cs="Calibri"/>
          <w:b/>
          <w:color w:val="008080"/>
          <w:sz w:val="28"/>
        </w:rPr>
      </w:pPr>
      <w:r w:rsidRPr="00DD27B4">
        <w:rPr>
          <w:rFonts w:ascii="Calibri" w:hAnsi="Calibri" w:cs="Calibri"/>
          <w:b/>
          <w:color w:val="008080"/>
          <w:sz w:val="28"/>
        </w:rPr>
        <w:t>Support from the Trust</w:t>
      </w:r>
    </w:p>
    <w:p w:rsidR="00CB5230" w:rsidRPr="00A8629C" w:rsidRDefault="00CB5230">
      <w:pPr>
        <w:rPr>
          <w:rFonts w:ascii="Calibri" w:hAnsi="Calibri" w:cs="Calibri"/>
        </w:rPr>
      </w:pPr>
      <w:r w:rsidRPr="00A8629C">
        <w:rPr>
          <w:rFonts w:ascii="Calibri" w:hAnsi="Calibri" w:cs="Calibri"/>
        </w:rPr>
        <w:t>In return for this commitment, the Trust will:</w:t>
      </w:r>
    </w:p>
    <w:p w:rsidR="00CB5230" w:rsidRPr="00A8629C" w:rsidRDefault="00CB5230">
      <w:pPr>
        <w:numPr>
          <w:ilvl w:val="0"/>
          <w:numId w:val="19"/>
        </w:numPr>
        <w:rPr>
          <w:rFonts w:ascii="Calibri" w:hAnsi="Calibri" w:cs="Calibri"/>
        </w:rPr>
      </w:pPr>
      <w:r w:rsidRPr="00A8629C">
        <w:rPr>
          <w:rFonts w:ascii="Calibri" w:hAnsi="Calibri" w:cs="Calibri"/>
        </w:rPr>
        <w:t>Provide induction and development to enable Trustees to carry out their role as effectively as possible</w:t>
      </w:r>
    </w:p>
    <w:p w:rsidR="00CB5230" w:rsidRPr="00A8629C" w:rsidRDefault="00CB5230">
      <w:pPr>
        <w:numPr>
          <w:ilvl w:val="0"/>
          <w:numId w:val="19"/>
        </w:numPr>
        <w:rPr>
          <w:rFonts w:ascii="Calibri" w:hAnsi="Calibri" w:cs="Calibri"/>
        </w:rPr>
      </w:pPr>
      <w:r w:rsidRPr="00A8629C">
        <w:rPr>
          <w:rFonts w:ascii="Calibri" w:hAnsi="Calibri" w:cs="Calibri"/>
        </w:rPr>
        <w:t xml:space="preserve">Give adequate notice of relevant dates and events </w:t>
      </w:r>
    </w:p>
    <w:p w:rsidR="00CB5230" w:rsidRPr="00A8629C" w:rsidRDefault="00CB5230">
      <w:pPr>
        <w:numPr>
          <w:ilvl w:val="0"/>
          <w:numId w:val="19"/>
        </w:numPr>
        <w:rPr>
          <w:rFonts w:ascii="Calibri" w:hAnsi="Calibri" w:cs="Calibri"/>
        </w:rPr>
      </w:pPr>
      <w:r w:rsidRPr="00A8629C">
        <w:rPr>
          <w:rFonts w:ascii="Calibri" w:hAnsi="Calibri" w:cs="Calibri"/>
        </w:rPr>
        <w:t>Provide reports and papers in advance of meetings</w:t>
      </w:r>
    </w:p>
    <w:p w:rsidR="00CB5230" w:rsidRPr="00A8629C" w:rsidRDefault="00CB5230">
      <w:pPr>
        <w:numPr>
          <w:ilvl w:val="0"/>
          <w:numId w:val="19"/>
        </w:numPr>
        <w:rPr>
          <w:rFonts w:ascii="Calibri" w:hAnsi="Calibri" w:cs="Calibri"/>
        </w:rPr>
      </w:pPr>
      <w:r w:rsidRPr="00A8629C">
        <w:rPr>
          <w:rFonts w:ascii="Calibri" w:hAnsi="Calibri" w:cs="Calibri"/>
        </w:rPr>
        <w:t>Respond to information requests and Governance queries</w:t>
      </w:r>
    </w:p>
    <w:p w:rsidR="00CB5230" w:rsidRPr="00A8629C" w:rsidRDefault="00CB5230">
      <w:pPr>
        <w:rPr>
          <w:rFonts w:ascii="Calibri" w:hAnsi="Calibri" w:cs="Calibri"/>
          <w:b/>
          <w:color w:val="231F20"/>
        </w:rPr>
      </w:pPr>
      <w:r w:rsidRPr="00A8629C">
        <w:rPr>
          <w:rFonts w:ascii="Calibri" w:hAnsi="Calibri" w:cs="Calibri"/>
        </w:rPr>
        <w:t>Mo</w:t>
      </w:r>
      <w:r w:rsidR="00FB2D20" w:rsidRPr="00A8629C">
        <w:rPr>
          <w:rFonts w:ascii="Calibri" w:hAnsi="Calibri" w:cs="Calibri"/>
        </w:rPr>
        <w:t>r</w:t>
      </w:r>
      <w:r w:rsidRPr="00A8629C">
        <w:rPr>
          <w:rFonts w:ascii="Calibri" w:hAnsi="Calibri" w:cs="Calibri"/>
        </w:rPr>
        <w:t>e details concerning the role and expectations of Trustees can be found in the Governance Handbook, which will be provided to all new Trustees on successful election.</w:t>
      </w:r>
    </w:p>
    <w:p w:rsidR="00486CCE" w:rsidRPr="00A8629C" w:rsidRDefault="00486CCE" w:rsidP="00486CCE">
      <w:pPr>
        <w:rPr>
          <w:rFonts w:ascii="Calibri" w:hAnsi="Calibri" w:cs="Calibri"/>
          <w:b/>
          <w:color w:val="008000"/>
        </w:rPr>
      </w:pPr>
    </w:p>
    <w:p w:rsidR="001564FE" w:rsidRPr="00DD27B4" w:rsidRDefault="001564FE" w:rsidP="001564FE">
      <w:pPr>
        <w:rPr>
          <w:rFonts w:ascii="Calibri" w:hAnsi="Calibri" w:cs="Calibri"/>
          <w:b/>
          <w:color w:val="008080"/>
          <w:sz w:val="28"/>
        </w:rPr>
      </w:pPr>
      <w:r w:rsidRPr="00DD27B4">
        <w:rPr>
          <w:rFonts w:ascii="Calibri" w:hAnsi="Calibri" w:cs="Calibri"/>
          <w:b/>
          <w:color w:val="008080"/>
          <w:sz w:val="28"/>
        </w:rPr>
        <w:t>Person Specification</w:t>
      </w:r>
    </w:p>
    <w:p w:rsidR="00FD4B28" w:rsidRPr="00DD27B4" w:rsidRDefault="00FD4B28" w:rsidP="001564FE">
      <w:pPr>
        <w:rPr>
          <w:rFonts w:ascii="Calibri" w:hAnsi="Calibri" w:cs="Calibri"/>
          <w:b/>
          <w:color w:val="008080"/>
        </w:rPr>
      </w:pPr>
      <w:r w:rsidRPr="00DD27B4">
        <w:rPr>
          <w:rFonts w:ascii="Calibri" w:hAnsi="Calibri" w:cs="Calibri"/>
          <w:b/>
          <w:color w:val="008080"/>
        </w:rPr>
        <w:t>We are keen to hear from people who:</w:t>
      </w:r>
    </w:p>
    <w:p w:rsidR="00AD5DED" w:rsidRPr="00DD27B4" w:rsidRDefault="00AD5DED" w:rsidP="00AD5DED">
      <w:pPr>
        <w:numPr>
          <w:ilvl w:val="0"/>
          <w:numId w:val="21"/>
        </w:numPr>
        <w:rPr>
          <w:rFonts w:ascii="Calibri" w:hAnsi="Calibri" w:cs="Calibri"/>
        </w:rPr>
      </w:pPr>
      <w:r w:rsidRPr="00DD27B4">
        <w:rPr>
          <w:rFonts w:ascii="Calibri" w:hAnsi="Calibri" w:cs="Calibri"/>
        </w:rPr>
        <w:t>Can represent more of our diverse community in Sheffield &amp; Rotherham</w:t>
      </w:r>
    </w:p>
    <w:p w:rsidR="00A202BF" w:rsidRPr="00DD27B4" w:rsidRDefault="00A202BF" w:rsidP="00A202BF">
      <w:pPr>
        <w:numPr>
          <w:ilvl w:val="0"/>
          <w:numId w:val="21"/>
        </w:numPr>
        <w:rPr>
          <w:rFonts w:ascii="Calibri" w:hAnsi="Calibri" w:cs="Calibri"/>
        </w:rPr>
      </w:pPr>
      <w:r w:rsidRPr="00DD27B4">
        <w:rPr>
          <w:rFonts w:ascii="Calibri" w:hAnsi="Calibri" w:cs="Calibri"/>
        </w:rPr>
        <w:t>Have expertise in applying</w:t>
      </w:r>
      <w:r>
        <w:rPr>
          <w:rFonts w:ascii="Calibri" w:hAnsi="Calibri" w:cs="Calibri"/>
        </w:rPr>
        <w:t xml:space="preserve"> new </w:t>
      </w:r>
      <w:r w:rsidRPr="00DD27B4">
        <w:rPr>
          <w:rFonts w:ascii="Calibri" w:hAnsi="Calibri" w:cs="Calibri"/>
        </w:rPr>
        <w:t>technologies</w:t>
      </w:r>
      <w:r>
        <w:rPr>
          <w:rFonts w:ascii="Calibri" w:hAnsi="Calibri" w:cs="Calibri"/>
        </w:rPr>
        <w:t xml:space="preserve"> e.g.</w:t>
      </w:r>
      <w:r w:rsidRPr="00DD27B4">
        <w:rPr>
          <w:rFonts w:ascii="Calibri" w:hAnsi="Calibri" w:cs="Calibri"/>
        </w:rPr>
        <w:t xml:space="preserve"> AI, </w:t>
      </w:r>
      <w:r>
        <w:rPr>
          <w:rFonts w:ascii="Calibri" w:hAnsi="Calibri" w:cs="Calibri"/>
        </w:rPr>
        <w:t xml:space="preserve">satellite </w:t>
      </w:r>
      <w:r w:rsidRPr="00DD27B4">
        <w:rPr>
          <w:rFonts w:ascii="Calibri" w:hAnsi="Calibri" w:cs="Calibri"/>
        </w:rPr>
        <w:t>data</w:t>
      </w:r>
      <w:r>
        <w:rPr>
          <w:rFonts w:ascii="Calibri" w:hAnsi="Calibri" w:cs="Calibri"/>
        </w:rPr>
        <w:t xml:space="preserve">, GIS, </w:t>
      </w:r>
      <w:proofErr w:type="spellStart"/>
      <w:r>
        <w:rPr>
          <w:rFonts w:ascii="Calibri" w:hAnsi="Calibri" w:cs="Calibri"/>
        </w:rPr>
        <w:t>eDNA</w:t>
      </w:r>
      <w:proofErr w:type="spellEnd"/>
    </w:p>
    <w:p w:rsidR="00A202BF" w:rsidRPr="00DD27B4" w:rsidRDefault="00A202BF" w:rsidP="00A202BF">
      <w:pPr>
        <w:numPr>
          <w:ilvl w:val="0"/>
          <w:numId w:val="21"/>
        </w:numPr>
        <w:rPr>
          <w:rFonts w:ascii="Calibri" w:hAnsi="Calibri" w:cs="Calibri"/>
        </w:rPr>
      </w:pPr>
      <w:r w:rsidRPr="00DD27B4">
        <w:rPr>
          <w:rFonts w:ascii="Calibri" w:hAnsi="Calibri" w:cs="Calibri"/>
        </w:rPr>
        <w:t xml:space="preserve">Have expertise in leadership, </w:t>
      </w:r>
      <w:r>
        <w:rPr>
          <w:rFonts w:ascii="Calibri" w:hAnsi="Calibri" w:cs="Calibri"/>
        </w:rPr>
        <w:t xml:space="preserve">governance, </w:t>
      </w:r>
      <w:r w:rsidRPr="00DD27B4">
        <w:rPr>
          <w:rFonts w:ascii="Calibri" w:hAnsi="Calibri" w:cs="Calibri"/>
        </w:rPr>
        <w:t>financial and/or business management</w:t>
      </w:r>
    </w:p>
    <w:p w:rsidR="00FD4B28" w:rsidRPr="00DD27B4" w:rsidRDefault="00FD4B28" w:rsidP="00FD4B28">
      <w:pPr>
        <w:numPr>
          <w:ilvl w:val="0"/>
          <w:numId w:val="21"/>
        </w:numPr>
        <w:rPr>
          <w:rFonts w:ascii="Calibri" w:hAnsi="Calibri" w:cs="Calibri"/>
        </w:rPr>
      </w:pPr>
      <w:r w:rsidRPr="00DD27B4">
        <w:rPr>
          <w:rFonts w:ascii="Calibri" w:hAnsi="Calibri" w:cs="Calibri"/>
        </w:rPr>
        <w:t>Have a good</w:t>
      </w:r>
      <w:bookmarkStart w:id="0" w:name="_GoBack"/>
      <w:bookmarkEnd w:id="0"/>
      <w:r w:rsidRPr="00DD27B4">
        <w:rPr>
          <w:rFonts w:ascii="Calibri" w:hAnsi="Calibri" w:cs="Calibri"/>
        </w:rPr>
        <w:t xml:space="preserve"> knowledge of communities and/or natural environment</w:t>
      </w:r>
      <w:r w:rsidR="007B67E0" w:rsidRPr="00DD27B4">
        <w:rPr>
          <w:rFonts w:ascii="Calibri" w:hAnsi="Calibri" w:cs="Calibri"/>
        </w:rPr>
        <w:t xml:space="preserve"> in Rotherham</w:t>
      </w:r>
    </w:p>
    <w:p w:rsidR="00A202BF" w:rsidRDefault="00A202BF" w:rsidP="001564FE">
      <w:pPr>
        <w:rPr>
          <w:rFonts w:asciiTheme="minorHAnsi" w:hAnsiTheme="minorHAnsi" w:cstheme="minorHAnsi"/>
          <w:b/>
          <w:color w:val="008080"/>
        </w:rPr>
      </w:pPr>
    </w:p>
    <w:p w:rsidR="001564FE" w:rsidRPr="00DD27B4" w:rsidRDefault="001564FE" w:rsidP="001564FE">
      <w:pPr>
        <w:rPr>
          <w:rFonts w:asciiTheme="minorHAnsi" w:hAnsiTheme="minorHAnsi" w:cstheme="minorHAnsi"/>
          <w:b/>
          <w:color w:val="008080"/>
        </w:rPr>
      </w:pPr>
      <w:r w:rsidRPr="00DD27B4">
        <w:rPr>
          <w:rFonts w:asciiTheme="minorHAnsi" w:hAnsiTheme="minorHAnsi" w:cstheme="minorHAnsi"/>
          <w:b/>
          <w:color w:val="008080"/>
        </w:rPr>
        <w:t>Skills &amp; Experience</w:t>
      </w:r>
    </w:p>
    <w:p w:rsidR="001564FE" w:rsidRPr="00A8629C" w:rsidRDefault="001564FE" w:rsidP="001564FE">
      <w:pPr>
        <w:rPr>
          <w:rFonts w:ascii="Calibri" w:hAnsi="Calibri" w:cs="Calibri"/>
        </w:rPr>
      </w:pPr>
      <w:r w:rsidRPr="00A8629C">
        <w:rPr>
          <w:rFonts w:ascii="Calibri" w:hAnsi="Calibri" w:cs="Calibri"/>
        </w:rPr>
        <w:t>Trustees should demonstrate some or all of the following:</w:t>
      </w:r>
    </w:p>
    <w:p w:rsidR="00895A7A" w:rsidRPr="00A8629C" w:rsidRDefault="00895A7A" w:rsidP="001564FE">
      <w:pPr>
        <w:numPr>
          <w:ilvl w:val="0"/>
          <w:numId w:val="4"/>
        </w:numPr>
        <w:rPr>
          <w:rFonts w:ascii="Calibri" w:hAnsi="Calibri" w:cs="Calibri"/>
        </w:rPr>
      </w:pPr>
      <w:r w:rsidRPr="00A8629C">
        <w:rPr>
          <w:rFonts w:ascii="Calibri" w:hAnsi="Calibri" w:cs="Calibri"/>
        </w:rPr>
        <w:t>Passion for nature</w:t>
      </w:r>
    </w:p>
    <w:p w:rsidR="001564FE" w:rsidRPr="00A8629C" w:rsidRDefault="00895A7A" w:rsidP="001564FE">
      <w:pPr>
        <w:numPr>
          <w:ilvl w:val="0"/>
          <w:numId w:val="4"/>
        </w:numPr>
        <w:rPr>
          <w:rFonts w:ascii="Calibri" w:hAnsi="Calibri" w:cs="Calibri"/>
        </w:rPr>
      </w:pPr>
      <w:r w:rsidRPr="00A8629C">
        <w:rPr>
          <w:rFonts w:ascii="Calibri" w:hAnsi="Calibri" w:cs="Calibri"/>
        </w:rPr>
        <w:t>I</w:t>
      </w:r>
      <w:r w:rsidR="001564FE" w:rsidRPr="00A8629C">
        <w:rPr>
          <w:rFonts w:ascii="Calibri" w:hAnsi="Calibri" w:cs="Calibri"/>
        </w:rPr>
        <w:t>nterest in and enthusiasm for the work of the Wildlife Trust</w:t>
      </w:r>
    </w:p>
    <w:p w:rsidR="001564FE" w:rsidRPr="00A8629C" w:rsidRDefault="001564FE" w:rsidP="001564FE">
      <w:pPr>
        <w:numPr>
          <w:ilvl w:val="0"/>
          <w:numId w:val="4"/>
        </w:numPr>
        <w:rPr>
          <w:rFonts w:ascii="Calibri" w:hAnsi="Calibri" w:cs="Calibri"/>
        </w:rPr>
      </w:pPr>
      <w:r w:rsidRPr="00A8629C">
        <w:rPr>
          <w:rFonts w:ascii="Calibri" w:hAnsi="Calibri" w:cs="Calibri"/>
        </w:rPr>
        <w:t>Experience of working as part of a decision-making group, board or committee either in a business or voluntary environment</w:t>
      </w:r>
    </w:p>
    <w:p w:rsidR="001564FE" w:rsidRPr="00A8629C" w:rsidRDefault="001564FE" w:rsidP="001564FE">
      <w:pPr>
        <w:numPr>
          <w:ilvl w:val="0"/>
          <w:numId w:val="4"/>
        </w:numPr>
        <w:rPr>
          <w:rFonts w:ascii="Calibri" w:hAnsi="Calibri" w:cs="Calibri"/>
        </w:rPr>
      </w:pPr>
      <w:r w:rsidRPr="00A8629C">
        <w:rPr>
          <w:rFonts w:ascii="Calibri" w:hAnsi="Calibri" w:cs="Calibri"/>
        </w:rPr>
        <w:t>Experience or knowledge of the legal requirements of a charity</w:t>
      </w:r>
    </w:p>
    <w:p w:rsidR="001564FE" w:rsidRPr="00A8629C" w:rsidRDefault="001564FE" w:rsidP="001564FE">
      <w:pPr>
        <w:numPr>
          <w:ilvl w:val="0"/>
          <w:numId w:val="4"/>
        </w:numPr>
        <w:rPr>
          <w:rFonts w:ascii="Calibri" w:hAnsi="Calibri" w:cs="Calibri"/>
        </w:rPr>
      </w:pPr>
      <w:r w:rsidRPr="00A8629C">
        <w:rPr>
          <w:rFonts w:ascii="Calibri" w:hAnsi="Calibri" w:cs="Calibri"/>
        </w:rPr>
        <w:t>Local knowledge of the places in which the Sheffield &amp; Rotherham Wildlife Trust operates</w:t>
      </w:r>
    </w:p>
    <w:p w:rsidR="001564FE" w:rsidRDefault="001564FE" w:rsidP="001564FE">
      <w:pPr>
        <w:numPr>
          <w:ilvl w:val="0"/>
          <w:numId w:val="4"/>
        </w:numPr>
        <w:rPr>
          <w:rFonts w:ascii="Calibri" w:hAnsi="Calibri" w:cs="Calibri"/>
        </w:rPr>
      </w:pPr>
      <w:r w:rsidRPr="00A8629C">
        <w:rPr>
          <w:rFonts w:ascii="Calibri" w:hAnsi="Calibri" w:cs="Calibri"/>
        </w:rPr>
        <w:t xml:space="preserve">Experience of financial management and budgeting in a business or voluntary environment </w:t>
      </w:r>
    </w:p>
    <w:p w:rsidR="005E48E3" w:rsidRPr="00A8629C" w:rsidRDefault="005E48E3" w:rsidP="005E48E3">
      <w:pPr>
        <w:ind w:left="720"/>
        <w:rPr>
          <w:rFonts w:ascii="Calibri" w:hAnsi="Calibri" w:cs="Calibri"/>
        </w:rPr>
      </w:pPr>
    </w:p>
    <w:p w:rsidR="001564FE" w:rsidRPr="00A8629C" w:rsidRDefault="001564FE" w:rsidP="001564FE">
      <w:pPr>
        <w:rPr>
          <w:rFonts w:ascii="Calibri" w:hAnsi="Calibri" w:cs="Calibri"/>
        </w:rPr>
      </w:pPr>
      <w:r w:rsidRPr="00A8629C">
        <w:rPr>
          <w:rFonts w:ascii="Calibri" w:hAnsi="Calibri" w:cs="Calibri"/>
        </w:rPr>
        <w:t>The following areas of expertise are always welcome on the Board:</w:t>
      </w:r>
    </w:p>
    <w:p w:rsidR="001564FE" w:rsidRPr="00A8629C" w:rsidRDefault="001564FE" w:rsidP="00AD5DED">
      <w:pPr>
        <w:numPr>
          <w:ilvl w:val="0"/>
          <w:numId w:val="27"/>
        </w:numPr>
        <w:rPr>
          <w:rFonts w:ascii="Calibri" w:hAnsi="Calibri" w:cs="Calibri"/>
        </w:rPr>
      </w:pPr>
      <w:r w:rsidRPr="00A8629C">
        <w:rPr>
          <w:rFonts w:ascii="Calibri" w:hAnsi="Calibri" w:cs="Calibri"/>
        </w:rPr>
        <w:t>Environmental Law/ Protected species</w:t>
      </w:r>
    </w:p>
    <w:p w:rsidR="001564FE" w:rsidRPr="002C0A28" w:rsidRDefault="001564FE" w:rsidP="00AD5DED">
      <w:pPr>
        <w:numPr>
          <w:ilvl w:val="0"/>
          <w:numId w:val="27"/>
        </w:numPr>
        <w:rPr>
          <w:rFonts w:ascii="Calibri" w:hAnsi="Calibri" w:cs="Calibri"/>
        </w:rPr>
      </w:pPr>
      <w:r w:rsidRPr="00A8629C">
        <w:rPr>
          <w:rFonts w:ascii="Calibri" w:hAnsi="Calibri" w:cs="Calibri"/>
        </w:rPr>
        <w:t xml:space="preserve">Land </w:t>
      </w:r>
      <w:r w:rsidRPr="002C0A28">
        <w:rPr>
          <w:rFonts w:ascii="Calibri" w:hAnsi="Calibri" w:cs="Calibri"/>
        </w:rPr>
        <w:t xml:space="preserve">Management and Conservation </w:t>
      </w:r>
    </w:p>
    <w:p w:rsidR="00AD5DED" w:rsidRPr="002C0A28" w:rsidRDefault="00AD5DED" w:rsidP="00AD5DED">
      <w:pPr>
        <w:numPr>
          <w:ilvl w:val="0"/>
          <w:numId w:val="27"/>
        </w:numPr>
        <w:rPr>
          <w:rFonts w:ascii="Calibri" w:hAnsi="Calibri" w:cs="Calibri"/>
        </w:rPr>
      </w:pPr>
      <w:r w:rsidRPr="002C0A28">
        <w:rPr>
          <w:rFonts w:ascii="Calibri" w:hAnsi="Calibri" w:cs="Calibri"/>
        </w:rPr>
        <w:t>Community Outreach and Development</w:t>
      </w:r>
    </w:p>
    <w:p w:rsidR="001564FE" w:rsidRPr="002C0A28" w:rsidRDefault="001564FE" w:rsidP="00A8629C">
      <w:pPr>
        <w:numPr>
          <w:ilvl w:val="0"/>
          <w:numId w:val="27"/>
        </w:numPr>
        <w:rPr>
          <w:rFonts w:ascii="Calibri" w:hAnsi="Calibri" w:cs="Calibri"/>
        </w:rPr>
      </w:pPr>
      <w:r w:rsidRPr="002C0A28">
        <w:rPr>
          <w:rFonts w:ascii="Calibri" w:hAnsi="Calibri" w:cs="Calibri"/>
        </w:rPr>
        <w:t>Education &amp; Training</w:t>
      </w:r>
      <w:r w:rsidR="00AD5DED" w:rsidRPr="002C0A28">
        <w:rPr>
          <w:rFonts w:ascii="Calibri" w:hAnsi="Calibri" w:cs="Calibri"/>
        </w:rPr>
        <w:t xml:space="preserve">, </w:t>
      </w:r>
      <w:r w:rsidRPr="002C0A28">
        <w:rPr>
          <w:rFonts w:ascii="Calibri" w:hAnsi="Calibri" w:cs="Calibri"/>
        </w:rPr>
        <w:t>Working with Children and Young People</w:t>
      </w:r>
    </w:p>
    <w:p w:rsidR="00DA0C97" w:rsidRPr="002C0A28" w:rsidRDefault="001564FE" w:rsidP="00AD5DED">
      <w:pPr>
        <w:numPr>
          <w:ilvl w:val="0"/>
          <w:numId w:val="27"/>
        </w:numPr>
        <w:rPr>
          <w:rFonts w:ascii="Calibri" w:hAnsi="Calibri" w:cs="Calibri"/>
        </w:rPr>
      </w:pPr>
      <w:r w:rsidRPr="002C0A28">
        <w:rPr>
          <w:rFonts w:ascii="Calibri" w:hAnsi="Calibri" w:cs="Calibri"/>
        </w:rPr>
        <w:t>Advocacy &amp; Campaigning</w:t>
      </w:r>
    </w:p>
    <w:p w:rsidR="00CB5230" w:rsidRPr="002C0A28" w:rsidRDefault="001564FE" w:rsidP="00AD5DED">
      <w:pPr>
        <w:numPr>
          <w:ilvl w:val="0"/>
          <w:numId w:val="27"/>
        </w:numPr>
        <w:rPr>
          <w:rFonts w:ascii="Calibri" w:hAnsi="Calibri" w:cs="Calibri"/>
        </w:rPr>
      </w:pPr>
      <w:r w:rsidRPr="002C0A28">
        <w:rPr>
          <w:rFonts w:ascii="Calibri" w:hAnsi="Calibri" w:cs="Calibri"/>
        </w:rPr>
        <w:t>Research: relevant to the work of the Trust</w:t>
      </w:r>
    </w:p>
    <w:p w:rsidR="00DA0C97" w:rsidRPr="002C0A28" w:rsidRDefault="00AD5DED" w:rsidP="00A8629C">
      <w:pPr>
        <w:numPr>
          <w:ilvl w:val="0"/>
          <w:numId w:val="27"/>
        </w:numPr>
        <w:rPr>
          <w:rFonts w:ascii="Calibri" w:hAnsi="Calibri" w:cs="Calibri"/>
        </w:rPr>
      </w:pPr>
      <w:r w:rsidRPr="002C0A28">
        <w:rPr>
          <w:rFonts w:ascii="Calibri" w:hAnsi="Calibri" w:cs="Calibri"/>
        </w:rPr>
        <w:t>Fundraising</w:t>
      </w:r>
    </w:p>
    <w:sectPr w:rsidR="00DA0C97" w:rsidRPr="002C0A28" w:rsidSect="00AD5DED">
      <w:pgSz w:w="11906" w:h="16838"/>
      <w:pgMar w:top="1134" w:right="1558" w:bottom="1258"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81BC8"/>
    <w:multiLevelType w:val="multilevel"/>
    <w:tmpl w:val="0EFE6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F84B78"/>
    <w:multiLevelType w:val="multilevel"/>
    <w:tmpl w:val="00F62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DE071E0"/>
    <w:multiLevelType w:val="multilevel"/>
    <w:tmpl w:val="D12039D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131A7A"/>
    <w:multiLevelType w:val="hybridMultilevel"/>
    <w:tmpl w:val="EFB21C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351DC8"/>
    <w:multiLevelType w:val="singleLevel"/>
    <w:tmpl w:val="41909756"/>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75C6BC4"/>
    <w:multiLevelType w:val="hybridMultilevel"/>
    <w:tmpl w:val="F872ED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104DCF"/>
    <w:multiLevelType w:val="hybridMultilevel"/>
    <w:tmpl w:val="744CF72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746D30"/>
    <w:multiLevelType w:val="multilevel"/>
    <w:tmpl w:val="31A02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D4D0DAF"/>
    <w:multiLevelType w:val="singleLevel"/>
    <w:tmpl w:val="41909756"/>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EB91E27"/>
    <w:multiLevelType w:val="multilevel"/>
    <w:tmpl w:val="00F40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9D72883"/>
    <w:multiLevelType w:val="multilevel"/>
    <w:tmpl w:val="AF10A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B2544B2"/>
    <w:multiLevelType w:val="hybridMultilevel"/>
    <w:tmpl w:val="6BA284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BBD7583"/>
    <w:multiLevelType w:val="hybridMultilevel"/>
    <w:tmpl w:val="C848E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0EC5603"/>
    <w:multiLevelType w:val="hybridMultilevel"/>
    <w:tmpl w:val="D62298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29D561D"/>
    <w:multiLevelType w:val="hybridMultilevel"/>
    <w:tmpl w:val="D12039D4"/>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75136D1"/>
    <w:multiLevelType w:val="hybridMultilevel"/>
    <w:tmpl w:val="802EC880"/>
    <w:lvl w:ilvl="0" w:tplc="03228D46">
      <w:start w:val="1"/>
      <w:numFmt w:val="bullet"/>
      <w:lvlText w:val=""/>
      <w:lvlJc w:val="left"/>
      <w:pPr>
        <w:tabs>
          <w:tab w:val="num" w:pos="360"/>
        </w:tabs>
        <w:ind w:left="360" w:hanging="360"/>
      </w:pPr>
      <w:rPr>
        <w:rFonts w:ascii="Symbol" w:hAnsi="Symbol" w:hint="default"/>
        <w:b/>
        <w:i w:val="0"/>
        <w:color w:val="008000"/>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B1530A0"/>
    <w:multiLevelType w:val="hybridMultilevel"/>
    <w:tmpl w:val="2CC850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F7C7E5B"/>
    <w:multiLevelType w:val="hybridMultilevel"/>
    <w:tmpl w:val="5DA61E5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F814BE9"/>
    <w:multiLevelType w:val="multilevel"/>
    <w:tmpl w:val="029C7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2D862A3"/>
    <w:multiLevelType w:val="hybridMultilevel"/>
    <w:tmpl w:val="A38CA6F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2EE41AC"/>
    <w:multiLevelType w:val="hybridMultilevel"/>
    <w:tmpl w:val="4BA8CF52"/>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1" w15:restartNumberingAfterBreak="0">
    <w:nsid w:val="5DF25742"/>
    <w:multiLevelType w:val="hybridMultilevel"/>
    <w:tmpl w:val="A8566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06C4925"/>
    <w:multiLevelType w:val="hybridMultilevel"/>
    <w:tmpl w:val="8C3EAD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3BD0B71"/>
    <w:multiLevelType w:val="hybridMultilevel"/>
    <w:tmpl w:val="44D29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707407B"/>
    <w:multiLevelType w:val="hybridMultilevel"/>
    <w:tmpl w:val="C39272EE"/>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C390FFE"/>
    <w:multiLevelType w:val="hybridMultilevel"/>
    <w:tmpl w:val="5E64B6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F7F767C"/>
    <w:multiLevelType w:val="hybridMultilevel"/>
    <w:tmpl w:val="1018E64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9"/>
  </w:num>
  <w:num w:numId="2">
    <w:abstractNumId w:val="26"/>
  </w:num>
  <w:num w:numId="3">
    <w:abstractNumId w:val="22"/>
  </w:num>
  <w:num w:numId="4">
    <w:abstractNumId w:val="3"/>
  </w:num>
  <w:num w:numId="5">
    <w:abstractNumId w:val="16"/>
  </w:num>
  <w:num w:numId="6">
    <w:abstractNumId w:val="15"/>
  </w:num>
  <w:num w:numId="7">
    <w:abstractNumId w:val="8"/>
  </w:num>
  <w:num w:numId="8">
    <w:abstractNumId w:val="4"/>
  </w:num>
  <w:num w:numId="9">
    <w:abstractNumId w:val="18"/>
  </w:num>
  <w:num w:numId="10">
    <w:abstractNumId w:val="7"/>
  </w:num>
  <w:num w:numId="11">
    <w:abstractNumId w:val="1"/>
  </w:num>
  <w:num w:numId="12">
    <w:abstractNumId w:val="9"/>
  </w:num>
  <w:num w:numId="13">
    <w:abstractNumId w:val="10"/>
  </w:num>
  <w:num w:numId="14">
    <w:abstractNumId w:val="0"/>
  </w:num>
  <w:num w:numId="15">
    <w:abstractNumId w:val="6"/>
  </w:num>
  <w:num w:numId="16">
    <w:abstractNumId w:val="14"/>
  </w:num>
  <w:num w:numId="17">
    <w:abstractNumId w:val="24"/>
  </w:num>
  <w:num w:numId="18">
    <w:abstractNumId w:val="2"/>
  </w:num>
  <w:num w:numId="19">
    <w:abstractNumId w:val="25"/>
  </w:num>
  <w:num w:numId="20">
    <w:abstractNumId w:val="17"/>
  </w:num>
  <w:num w:numId="21">
    <w:abstractNumId w:val="23"/>
  </w:num>
  <w:num w:numId="22">
    <w:abstractNumId w:val="5"/>
  </w:num>
  <w:num w:numId="23">
    <w:abstractNumId w:val="20"/>
  </w:num>
  <w:num w:numId="24">
    <w:abstractNumId w:val="11"/>
  </w:num>
  <w:num w:numId="25">
    <w:abstractNumId w:val="12"/>
  </w:num>
  <w:num w:numId="26">
    <w:abstractNumId w:val="21"/>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022"/>
    <w:rsid w:val="0006795C"/>
    <w:rsid w:val="000E5072"/>
    <w:rsid w:val="00125181"/>
    <w:rsid w:val="001564FE"/>
    <w:rsid w:val="001B6F45"/>
    <w:rsid w:val="00211D6B"/>
    <w:rsid w:val="002A7B06"/>
    <w:rsid w:val="002C0A28"/>
    <w:rsid w:val="0030273C"/>
    <w:rsid w:val="00486CCE"/>
    <w:rsid w:val="004924D7"/>
    <w:rsid w:val="004975DC"/>
    <w:rsid w:val="00557022"/>
    <w:rsid w:val="00574CA0"/>
    <w:rsid w:val="005E48E3"/>
    <w:rsid w:val="00717DE6"/>
    <w:rsid w:val="007B67E0"/>
    <w:rsid w:val="00895A7A"/>
    <w:rsid w:val="00A202BF"/>
    <w:rsid w:val="00A437EB"/>
    <w:rsid w:val="00A8629C"/>
    <w:rsid w:val="00AC2026"/>
    <w:rsid w:val="00AD5DED"/>
    <w:rsid w:val="00B47ED6"/>
    <w:rsid w:val="00C93013"/>
    <w:rsid w:val="00CB5230"/>
    <w:rsid w:val="00CD4FF2"/>
    <w:rsid w:val="00DA0C97"/>
    <w:rsid w:val="00DC1E5F"/>
    <w:rsid w:val="00DD27B4"/>
    <w:rsid w:val="00E21B25"/>
    <w:rsid w:val="00FB2D20"/>
    <w:rsid w:val="00FD4B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36C38E"/>
  <w15:chartTrackingRefBased/>
  <w15:docId w15:val="{A259BDAE-DEB4-418C-ABA8-2003DC3C8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after="480"/>
      <w:outlineLvl w:val="0"/>
    </w:pPr>
    <w:rPr>
      <w:rFonts w:ascii="Arial" w:hAnsi="Arial"/>
      <w:b/>
      <w:sz w:val="28"/>
      <w:szCs w:val="20"/>
      <w:lang w:eastAsia="en-US"/>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pPr>
      <w:spacing w:after="240"/>
      <w:jc w:val="both"/>
    </w:pPr>
    <w:rPr>
      <w:sz w:val="20"/>
      <w:szCs w:val="20"/>
      <w:lang w:eastAsia="en-US"/>
    </w:rPr>
  </w:style>
  <w:style w:type="paragraph" w:styleId="BodyText">
    <w:name w:val="Body Text"/>
    <w:basedOn w:val="Normal"/>
    <w:pPr>
      <w:spacing w:after="120"/>
    </w:pPr>
  </w:style>
  <w:style w:type="paragraph" w:styleId="ListParagraph">
    <w:name w:val="List Paragraph"/>
    <w:basedOn w:val="Normal"/>
    <w:qFormat/>
    <w:pPr>
      <w:ind w:left="720"/>
    </w:pPr>
    <w:rPr>
      <w:szCs w:val="20"/>
    </w:rPr>
  </w:style>
  <w:style w:type="paragraph" w:styleId="Header">
    <w:name w:val="header"/>
    <w:basedOn w:val="Normal"/>
    <w:pPr>
      <w:tabs>
        <w:tab w:val="center" w:pos="4153"/>
        <w:tab w:val="right" w:pos="8306"/>
      </w:tabs>
    </w:pPr>
    <w:rPr>
      <w:sz w:val="20"/>
      <w:szCs w:val="20"/>
      <w:lang w:eastAsia="en-US"/>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character" w:customStyle="1" w:styleId="CommentTextChar">
    <w:name w:val="Comment Text Char"/>
    <w:link w:val="CommentText"/>
    <w:rPr>
      <w:lang w:val="en-GB" w:eastAsia="en-GB" w:bidi="ar-SA"/>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6829408">
      <w:bodyDiv w:val="1"/>
      <w:marLeft w:val="0"/>
      <w:marRight w:val="0"/>
      <w:marTop w:val="0"/>
      <w:marBottom w:val="0"/>
      <w:divBdr>
        <w:top w:val="none" w:sz="0" w:space="0" w:color="auto"/>
        <w:left w:val="none" w:sz="0" w:space="0" w:color="auto"/>
        <w:bottom w:val="none" w:sz="0" w:space="0" w:color="auto"/>
        <w:right w:val="none" w:sz="0" w:space="0" w:color="auto"/>
      </w:divBdr>
      <w:divsChild>
        <w:div w:id="294288988">
          <w:marLeft w:val="0"/>
          <w:marRight w:val="0"/>
          <w:marTop w:val="0"/>
          <w:marBottom w:val="0"/>
          <w:divBdr>
            <w:top w:val="none" w:sz="0" w:space="0" w:color="auto"/>
            <w:left w:val="none" w:sz="0" w:space="0" w:color="auto"/>
            <w:bottom w:val="none" w:sz="0" w:space="0" w:color="auto"/>
            <w:right w:val="none" w:sz="0" w:space="0" w:color="auto"/>
          </w:divBdr>
          <w:divsChild>
            <w:div w:id="87313236">
              <w:marLeft w:val="0"/>
              <w:marRight w:val="0"/>
              <w:marTop w:val="0"/>
              <w:marBottom w:val="0"/>
              <w:divBdr>
                <w:top w:val="none" w:sz="0" w:space="0" w:color="auto"/>
                <w:left w:val="none" w:sz="0" w:space="0" w:color="auto"/>
                <w:bottom w:val="none" w:sz="0" w:space="0" w:color="auto"/>
                <w:right w:val="none" w:sz="0" w:space="0" w:color="auto"/>
              </w:divBdr>
            </w:div>
            <w:div w:id="274560262">
              <w:marLeft w:val="0"/>
              <w:marRight w:val="0"/>
              <w:marTop w:val="0"/>
              <w:marBottom w:val="0"/>
              <w:divBdr>
                <w:top w:val="none" w:sz="0" w:space="0" w:color="auto"/>
                <w:left w:val="none" w:sz="0" w:space="0" w:color="auto"/>
                <w:bottom w:val="none" w:sz="0" w:space="0" w:color="auto"/>
                <w:right w:val="none" w:sz="0" w:space="0" w:color="auto"/>
              </w:divBdr>
            </w:div>
            <w:div w:id="781077632">
              <w:marLeft w:val="0"/>
              <w:marRight w:val="0"/>
              <w:marTop w:val="0"/>
              <w:marBottom w:val="0"/>
              <w:divBdr>
                <w:top w:val="none" w:sz="0" w:space="0" w:color="auto"/>
                <w:left w:val="none" w:sz="0" w:space="0" w:color="auto"/>
                <w:bottom w:val="none" w:sz="0" w:space="0" w:color="auto"/>
                <w:right w:val="none" w:sz="0" w:space="0" w:color="auto"/>
              </w:divBdr>
            </w:div>
            <w:div w:id="182179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757349">
      <w:bodyDiv w:val="1"/>
      <w:marLeft w:val="0"/>
      <w:marRight w:val="0"/>
      <w:marTop w:val="0"/>
      <w:marBottom w:val="0"/>
      <w:divBdr>
        <w:top w:val="none" w:sz="0" w:space="0" w:color="auto"/>
        <w:left w:val="none" w:sz="0" w:space="0" w:color="auto"/>
        <w:bottom w:val="none" w:sz="0" w:space="0" w:color="auto"/>
        <w:right w:val="none" w:sz="0" w:space="0" w:color="auto"/>
      </w:divBdr>
      <w:divsChild>
        <w:div w:id="1215853109">
          <w:marLeft w:val="0"/>
          <w:marRight w:val="0"/>
          <w:marTop w:val="100"/>
          <w:marBottom w:val="100"/>
          <w:divBdr>
            <w:top w:val="none" w:sz="0" w:space="0" w:color="auto"/>
            <w:left w:val="none" w:sz="0" w:space="0" w:color="auto"/>
            <w:bottom w:val="none" w:sz="0" w:space="0" w:color="auto"/>
            <w:right w:val="none" w:sz="0" w:space="0" w:color="auto"/>
          </w:divBdr>
          <w:divsChild>
            <w:div w:id="1397968349">
              <w:marLeft w:val="0"/>
              <w:marRight w:val="2100"/>
              <w:marTop w:val="0"/>
              <w:marBottom w:val="0"/>
              <w:divBdr>
                <w:top w:val="none" w:sz="0" w:space="0" w:color="auto"/>
                <w:left w:val="single" w:sz="6" w:space="15" w:color="BEB7A9"/>
                <w:bottom w:val="none" w:sz="0" w:space="0" w:color="auto"/>
                <w:right w:val="single" w:sz="6" w:space="0" w:color="BEB7A9"/>
              </w:divBdr>
              <w:divsChild>
                <w:div w:id="67730843">
                  <w:marLeft w:val="0"/>
                  <w:marRight w:val="0"/>
                  <w:marTop w:val="0"/>
                  <w:marBottom w:val="0"/>
                  <w:divBdr>
                    <w:top w:val="none" w:sz="0" w:space="0" w:color="auto"/>
                    <w:left w:val="none" w:sz="0" w:space="0" w:color="auto"/>
                    <w:bottom w:val="none" w:sz="0" w:space="0" w:color="auto"/>
                    <w:right w:val="none" w:sz="0" w:space="0" w:color="auto"/>
                  </w:divBdr>
                  <w:divsChild>
                    <w:div w:id="681857580">
                      <w:marLeft w:val="0"/>
                      <w:marRight w:val="0"/>
                      <w:marTop w:val="0"/>
                      <w:marBottom w:val="0"/>
                      <w:divBdr>
                        <w:top w:val="none" w:sz="0" w:space="0" w:color="auto"/>
                        <w:left w:val="none" w:sz="0" w:space="0" w:color="auto"/>
                        <w:bottom w:val="none" w:sz="0" w:space="0" w:color="auto"/>
                        <w:right w:val="none" w:sz="0" w:space="0" w:color="auto"/>
                      </w:divBdr>
                      <w:divsChild>
                        <w:div w:id="1690251288">
                          <w:marLeft w:val="0"/>
                          <w:marRight w:val="0"/>
                          <w:marTop w:val="0"/>
                          <w:marBottom w:val="0"/>
                          <w:divBdr>
                            <w:top w:val="none" w:sz="0" w:space="0" w:color="auto"/>
                            <w:left w:val="none" w:sz="0" w:space="0" w:color="auto"/>
                            <w:bottom w:val="none" w:sz="0" w:space="0" w:color="auto"/>
                            <w:right w:val="none" w:sz="0" w:space="0" w:color="auto"/>
                          </w:divBdr>
                          <w:divsChild>
                            <w:div w:id="501971746">
                              <w:marLeft w:val="0"/>
                              <w:marRight w:val="-12300"/>
                              <w:marTop w:val="0"/>
                              <w:marBottom w:val="0"/>
                              <w:divBdr>
                                <w:top w:val="none" w:sz="0" w:space="0" w:color="auto"/>
                                <w:left w:val="none" w:sz="0" w:space="0" w:color="auto"/>
                                <w:bottom w:val="none" w:sz="0" w:space="0" w:color="auto"/>
                                <w:right w:val="none" w:sz="0" w:space="0" w:color="auto"/>
                              </w:divBdr>
                              <w:divsChild>
                                <w:div w:id="509178268">
                                  <w:marLeft w:val="0"/>
                                  <w:marRight w:val="0"/>
                                  <w:marTop w:val="0"/>
                                  <w:marBottom w:val="0"/>
                                  <w:divBdr>
                                    <w:top w:val="none" w:sz="0" w:space="0" w:color="auto"/>
                                    <w:left w:val="none" w:sz="0" w:space="0" w:color="auto"/>
                                    <w:bottom w:val="none" w:sz="0" w:space="0" w:color="auto"/>
                                    <w:right w:val="none" w:sz="0" w:space="0" w:color="auto"/>
                                  </w:divBdr>
                                  <w:divsChild>
                                    <w:div w:id="400372870">
                                      <w:marLeft w:val="0"/>
                                      <w:marRight w:val="0"/>
                                      <w:marTop w:val="0"/>
                                      <w:marBottom w:val="0"/>
                                      <w:divBdr>
                                        <w:top w:val="none" w:sz="0" w:space="0" w:color="auto"/>
                                        <w:left w:val="none" w:sz="0" w:space="0" w:color="auto"/>
                                        <w:bottom w:val="none" w:sz="0" w:space="0" w:color="auto"/>
                                        <w:right w:val="none" w:sz="0" w:space="0" w:color="auto"/>
                                      </w:divBdr>
                                      <w:divsChild>
                                        <w:div w:id="780106661">
                                          <w:marLeft w:val="0"/>
                                          <w:marRight w:val="0"/>
                                          <w:marTop w:val="0"/>
                                          <w:marBottom w:val="0"/>
                                          <w:divBdr>
                                            <w:top w:val="none" w:sz="0" w:space="0" w:color="auto"/>
                                            <w:left w:val="none" w:sz="0" w:space="0" w:color="auto"/>
                                            <w:bottom w:val="none" w:sz="0" w:space="0" w:color="auto"/>
                                            <w:right w:val="none" w:sz="0" w:space="0" w:color="auto"/>
                                          </w:divBdr>
                                          <w:divsChild>
                                            <w:div w:id="751701745">
                                              <w:marLeft w:val="0"/>
                                              <w:marRight w:val="0"/>
                                              <w:marTop w:val="0"/>
                                              <w:marBottom w:val="0"/>
                                              <w:divBdr>
                                                <w:top w:val="none" w:sz="0" w:space="0" w:color="auto"/>
                                                <w:left w:val="none" w:sz="0" w:space="0" w:color="auto"/>
                                                <w:bottom w:val="none" w:sz="0" w:space="0" w:color="auto"/>
                                                <w:right w:val="none" w:sz="0" w:space="0" w:color="auto"/>
                                              </w:divBdr>
                                              <w:divsChild>
                                                <w:div w:id="73354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3</Pages>
  <Words>1056</Words>
  <Characters>5956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SWT Trustee role description</vt:lpstr>
    </vt:vector>
  </TitlesOfParts>
  <Company>Sheffield Wildlife Trust</Company>
  <LinksUpToDate>false</LinksUpToDate>
  <CharactersWithSpaces>6999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SWT Trustee role description</dc:title>
  <dc:subject/>
  <dc:creator>a.mcniven</dc:creator>
  <cp:keywords/>
  <dc:description/>
  <cp:lastModifiedBy>Ballard, Liz</cp:lastModifiedBy>
  <cp:revision>8</cp:revision>
  <cp:lastPrinted>2015-09-01T08:19:00Z</cp:lastPrinted>
  <dcterms:created xsi:type="dcterms:W3CDTF">2022-05-12T10:01:00Z</dcterms:created>
  <dcterms:modified xsi:type="dcterms:W3CDTF">2023-06-02T09:41:00Z</dcterms:modified>
</cp:coreProperties>
</file>